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8B8A2" w14:textId="693724B4" w:rsidR="00C72A7A" w:rsidRPr="00D970F7" w:rsidRDefault="006F3E1F" w:rsidP="00D970F7">
      <w:pPr>
        <w:jc w:val="center"/>
        <w:rPr>
          <w:rFonts w:ascii="Times New Roman" w:hAnsi="Times New Roman" w:cs="Times New Roman"/>
          <w:b/>
          <w:bCs/>
          <w:i/>
          <w:iCs/>
          <w:sz w:val="40"/>
          <w:szCs w:val="40"/>
        </w:rPr>
      </w:pPr>
      <w:r w:rsidRPr="00D970F7">
        <w:rPr>
          <w:rFonts w:ascii="Times New Roman" w:hAnsi="Times New Roman" w:cs="Times New Roman"/>
          <w:b/>
          <w:bCs/>
          <w:i/>
          <w:iCs/>
          <w:sz w:val="40"/>
          <w:szCs w:val="40"/>
        </w:rPr>
        <w:t>Realizări Consiliul Raional Șoldănești 2025</w:t>
      </w:r>
    </w:p>
    <w:p w14:paraId="14F4581A" w14:textId="3158303F" w:rsidR="006F3E1F" w:rsidRPr="00D970F7" w:rsidRDefault="006F3E1F">
      <w:pPr>
        <w:rPr>
          <w:rFonts w:ascii="Times New Roman" w:hAnsi="Times New Roman" w:cs="Times New Roman"/>
          <w:i/>
          <w:iCs/>
          <w:sz w:val="32"/>
          <w:szCs w:val="32"/>
        </w:rPr>
      </w:pPr>
      <w:r w:rsidRPr="00D970F7">
        <w:rPr>
          <w:rFonts w:ascii="Times New Roman" w:hAnsi="Times New Roman" w:cs="Times New Roman"/>
          <w:i/>
          <w:iCs/>
          <w:sz w:val="32"/>
          <w:szCs w:val="32"/>
        </w:rPr>
        <w:t>Direcția Agricultură și Alimentație</w:t>
      </w:r>
    </w:p>
    <w:p w14:paraId="6B21E0C8" w14:textId="55E1310F" w:rsidR="006F3E1F" w:rsidRDefault="00D970F7" w:rsidP="00D970F7">
      <w:pPr>
        <w:rPr>
          <w:rFonts w:ascii="Times New Roman" w:hAnsi="Times New Roman" w:cs="Times New Roman"/>
          <w:sz w:val="28"/>
          <w:szCs w:val="28"/>
        </w:rPr>
      </w:pPr>
      <w:r>
        <w:rPr>
          <w:rFonts w:ascii="Times New Roman" w:hAnsi="Times New Roman" w:cs="Times New Roman"/>
          <w:sz w:val="28"/>
          <w:szCs w:val="28"/>
        </w:rPr>
        <w:t xml:space="preserve">        </w:t>
      </w:r>
      <w:r w:rsidR="006F3E1F" w:rsidRPr="00D970F7">
        <w:rPr>
          <w:rFonts w:ascii="Times New Roman" w:hAnsi="Times New Roman" w:cs="Times New Roman"/>
          <w:sz w:val="28"/>
          <w:szCs w:val="28"/>
        </w:rPr>
        <w:t>Anul agricol 2024-2025, pentru agenții economici din raion și nu numai, a fost marcat de avertismente privind seceta severă, cu riscul unui al patrulea an consecutiv, punând presiune pe fermieri, în timp ce au existat și dinamici pozitive la export, cum ar fi la floarea-soarelui, și multe alte activități importante. Fermierii din raion au obținut, în acest an, o roadă mai bogată la principalele culturi agricole. Recolta a fost mai bună atât la leguminoase, cât și la culturile cerealiere, producția vegetală la moment, înregistrând o creștere de circa 35 %, în comparație cu anul precedent, datorită unui an favorabil în sectorul vegetal. Totodată în acest an, producția animalieră, c</w:t>
      </w:r>
      <w:r>
        <w:rPr>
          <w:rFonts w:ascii="Times New Roman" w:hAnsi="Times New Roman" w:cs="Times New Roman"/>
          <w:sz w:val="28"/>
          <w:szCs w:val="28"/>
        </w:rPr>
        <w:t>â</w:t>
      </w:r>
      <w:r w:rsidR="006F3E1F" w:rsidRPr="00D970F7">
        <w:rPr>
          <w:rFonts w:ascii="Times New Roman" w:hAnsi="Times New Roman" w:cs="Times New Roman"/>
          <w:sz w:val="28"/>
          <w:szCs w:val="28"/>
        </w:rPr>
        <w:t>t și efectivele de animale din ferme au înregistrat creșteri la majoritatea speciilor, iar în gospodăriile populației, efectivele au scăzut pentru toate speciile.</w:t>
      </w:r>
    </w:p>
    <w:p w14:paraId="5274453B" w14:textId="77777777" w:rsidR="00A17254" w:rsidRPr="00D970F7" w:rsidRDefault="00A17254" w:rsidP="00D970F7">
      <w:pPr>
        <w:rPr>
          <w:rFonts w:ascii="Times New Roman" w:hAnsi="Times New Roman" w:cs="Times New Roman"/>
          <w:sz w:val="28"/>
          <w:szCs w:val="28"/>
        </w:rPr>
      </w:pPr>
    </w:p>
    <w:p w14:paraId="7DE6DAF9" w14:textId="05CC208F" w:rsidR="006F3E1F" w:rsidRPr="00D970F7" w:rsidRDefault="006F3E1F">
      <w:pPr>
        <w:rPr>
          <w:rFonts w:ascii="Times New Roman" w:hAnsi="Times New Roman" w:cs="Times New Roman"/>
          <w:i/>
          <w:iCs/>
          <w:sz w:val="28"/>
          <w:szCs w:val="28"/>
        </w:rPr>
      </w:pPr>
      <w:r w:rsidRPr="00D970F7">
        <w:rPr>
          <w:rFonts w:ascii="Times New Roman" w:hAnsi="Times New Roman" w:cs="Times New Roman"/>
          <w:i/>
          <w:iCs/>
          <w:sz w:val="28"/>
          <w:szCs w:val="28"/>
        </w:rPr>
        <w:t>Pagube enorme la roada fructelor</w:t>
      </w:r>
    </w:p>
    <w:p w14:paraId="6621A927" w14:textId="4F1241D8" w:rsidR="006F3E1F" w:rsidRPr="00D970F7" w:rsidRDefault="00D970F7" w:rsidP="006F3E1F">
      <w:pPr>
        <w:rPr>
          <w:rFonts w:ascii="Times New Roman" w:hAnsi="Times New Roman" w:cs="Times New Roman"/>
          <w:sz w:val="28"/>
          <w:szCs w:val="28"/>
        </w:rPr>
      </w:pPr>
      <w:r>
        <w:rPr>
          <w:rFonts w:ascii="Times New Roman" w:hAnsi="Times New Roman" w:cs="Times New Roman"/>
          <w:sz w:val="28"/>
          <w:szCs w:val="28"/>
        </w:rPr>
        <w:t xml:space="preserve">        </w:t>
      </w:r>
      <w:r w:rsidR="006F3E1F" w:rsidRPr="00D970F7">
        <w:rPr>
          <w:rFonts w:ascii="Times New Roman" w:hAnsi="Times New Roman" w:cs="Times New Roman"/>
          <w:sz w:val="28"/>
          <w:szCs w:val="28"/>
        </w:rPr>
        <w:t>Recolta de fructe, în anul acesta, a fost semnificativ mai mică decât în 2024, în special din cauza înghețurilor t</w:t>
      </w:r>
      <w:r>
        <w:rPr>
          <w:rFonts w:ascii="Times New Roman" w:hAnsi="Times New Roman" w:cs="Times New Roman"/>
          <w:sz w:val="28"/>
          <w:szCs w:val="28"/>
        </w:rPr>
        <w:t>â</w:t>
      </w:r>
      <w:r w:rsidR="006F3E1F" w:rsidRPr="00D970F7">
        <w:rPr>
          <w:rFonts w:ascii="Times New Roman" w:hAnsi="Times New Roman" w:cs="Times New Roman"/>
          <w:sz w:val="28"/>
          <w:szCs w:val="28"/>
        </w:rPr>
        <w:t>rzii de primăvară (aprilie 2025), care au afectat masiv livezile de caise, cireșe, prune și mere, rezult</w:t>
      </w:r>
      <w:r>
        <w:rPr>
          <w:rFonts w:ascii="Times New Roman" w:hAnsi="Times New Roman" w:cs="Times New Roman"/>
          <w:sz w:val="28"/>
          <w:szCs w:val="28"/>
        </w:rPr>
        <w:t>â</w:t>
      </w:r>
      <w:r w:rsidR="006F3E1F" w:rsidRPr="00D970F7">
        <w:rPr>
          <w:rFonts w:ascii="Times New Roman" w:hAnsi="Times New Roman" w:cs="Times New Roman"/>
          <w:sz w:val="28"/>
          <w:szCs w:val="28"/>
        </w:rPr>
        <w:t>nd în scăderi de 70-95% la unele specii, în special la caise. Producția totală de mere a fost prognozată la o scădere de circa 40 % față de anul precedent, cu mai puține exporturi, mai mult pentru procesare și mai puțin pe piața internă.</w:t>
      </w:r>
    </w:p>
    <w:p w14:paraId="2967F799" w14:textId="6DC23904" w:rsidR="006F3E1F" w:rsidRDefault="00D970F7" w:rsidP="006F3E1F">
      <w:pPr>
        <w:rPr>
          <w:rFonts w:ascii="Times New Roman" w:hAnsi="Times New Roman" w:cs="Times New Roman"/>
          <w:sz w:val="28"/>
          <w:szCs w:val="28"/>
        </w:rPr>
      </w:pPr>
      <w:r>
        <w:rPr>
          <w:rFonts w:ascii="Times New Roman" w:hAnsi="Times New Roman" w:cs="Times New Roman"/>
          <w:sz w:val="28"/>
          <w:szCs w:val="28"/>
        </w:rPr>
        <w:t xml:space="preserve">        </w:t>
      </w:r>
      <w:r w:rsidR="006F3E1F" w:rsidRPr="00D970F7">
        <w:rPr>
          <w:rFonts w:ascii="Times New Roman" w:hAnsi="Times New Roman" w:cs="Times New Roman"/>
          <w:sz w:val="28"/>
          <w:szCs w:val="28"/>
        </w:rPr>
        <w:t>În acest context, fermierii afectați de înghețurile târzii din primăvara anului 2025, cu suportul Direcției Agricultură și Alimentație, din cadrul Consiliului raional Șoldănești și a Comisiilor locale pentru situații excepționale, au beneficiat de compensații alocate prin Guvern, în valoare totală de 100 de milioane de lei, pentru plantațiile perene distruse, cu sume calculate per hectar (ex: 13.000 lei/ha pentru cais, 8.000 lei/ha pentru măr), procesul fiind gestionat de AIPA (Agenția de Intervenție și Plăți pentru Agricultură).</w:t>
      </w:r>
    </w:p>
    <w:p w14:paraId="3CC40336" w14:textId="77777777" w:rsidR="00A17254" w:rsidRPr="00D970F7" w:rsidRDefault="00A17254" w:rsidP="006F3E1F">
      <w:pPr>
        <w:rPr>
          <w:rFonts w:ascii="Times New Roman" w:hAnsi="Times New Roman" w:cs="Times New Roman"/>
          <w:sz w:val="28"/>
          <w:szCs w:val="28"/>
        </w:rPr>
      </w:pPr>
    </w:p>
    <w:p w14:paraId="60EFDF76" w14:textId="75A2E5B8" w:rsidR="006F3E1F" w:rsidRPr="00D970F7" w:rsidRDefault="006F3E1F" w:rsidP="006F3E1F">
      <w:pPr>
        <w:rPr>
          <w:rFonts w:ascii="Times New Roman" w:hAnsi="Times New Roman" w:cs="Times New Roman"/>
          <w:i/>
          <w:iCs/>
          <w:sz w:val="28"/>
          <w:szCs w:val="28"/>
        </w:rPr>
      </w:pPr>
      <w:r w:rsidRPr="00D970F7">
        <w:rPr>
          <w:rFonts w:ascii="Times New Roman" w:hAnsi="Times New Roman" w:cs="Times New Roman"/>
          <w:i/>
          <w:iCs/>
          <w:sz w:val="28"/>
          <w:szCs w:val="28"/>
        </w:rPr>
        <w:t>Ajutor umanitar pentru micii fermieri</w:t>
      </w:r>
    </w:p>
    <w:p w14:paraId="17F6D4B7" w14:textId="7C28E769" w:rsidR="006F3E1F" w:rsidRPr="00D970F7" w:rsidRDefault="00D970F7" w:rsidP="006F3E1F">
      <w:pPr>
        <w:rPr>
          <w:rFonts w:ascii="Times New Roman" w:hAnsi="Times New Roman" w:cs="Times New Roman"/>
          <w:sz w:val="28"/>
          <w:szCs w:val="28"/>
        </w:rPr>
      </w:pPr>
      <w:r>
        <w:rPr>
          <w:rFonts w:ascii="Times New Roman" w:hAnsi="Times New Roman" w:cs="Times New Roman"/>
          <w:sz w:val="28"/>
          <w:szCs w:val="28"/>
        </w:rPr>
        <w:t xml:space="preserve">       </w:t>
      </w:r>
      <w:r w:rsidR="006F3E1F" w:rsidRPr="00D970F7">
        <w:rPr>
          <w:rFonts w:ascii="Times New Roman" w:hAnsi="Times New Roman" w:cs="Times New Roman"/>
          <w:sz w:val="28"/>
          <w:szCs w:val="28"/>
        </w:rPr>
        <w:t xml:space="preserve">Tot în acest an, 30 de agricultori din raionul Șoldănești și Rezina au primit semințe de sorg în cadrul primei etape a unui program susținut de Japonia, de Organizația Națiunilor Unite pentru Alimentație și Agricultură (FAO) și de Ministerul Agriculturii și Industriei Alimentare. Evenimentul de distribuire a semințelor a avut loc în prezența </w:t>
      </w:r>
      <w:r w:rsidR="006F3E1F" w:rsidRPr="00D970F7">
        <w:rPr>
          <w:rFonts w:ascii="Times New Roman" w:hAnsi="Times New Roman" w:cs="Times New Roman"/>
          <w:sz w:val="28"/>
          <w:szCs w:val="28"/>
        </w:rPr>
        <w:lastRenderedPageBreak/>
        <w:t>președintei raionului Șoldănești, dna Aliona PÎNZARI și reprezentanții Direcției Agricultură și Alimentație, ale acestor două raioane.</w:t>
      </w:r>
    </w:p>
    <w:p w14:paraId="734B296C" w14:textId="5DEA491C" w:rsidR="006F3E1F" w:rsidRPr="00D970F7" w:rsidRDefault="00D970F7" w:rsidP="006F3E1F">
      <w:pPr>
        <w:rPr>
          <w:rFonts w:ascii="Times New Roman" w:hAnsi="Times New Roman" w:cs="Times New Roman"/>
          <w:sz w:val="28"/>
          <w:szCs w:val="28"/>
        </w:rPr>
      </w:pPr>
      <w:r>
        <w:rPr>
          <w:rFonts w:ascii="Times New Roman" w:hAnsi="Times New Roman" w:cs="Times New Roman"/>
          <w:sz w:val="28"/>
          <w:szCs w:val="28"/>
        </w:rPr>
        <w:t xml:space="preserve">       </w:t>
      </w:r>
      <w:r w:rsidR="006F3E1F" w:rsidRPr="00D970F7">
        <w:rPr>
          <w:rFonts w:ascii="Times New Roman" w:hAnsi="Times New Roman" w:cs="Times New Roman"/>
          <w:sz w:val="28"/>
          <w:szCs w:val="28"/>
        </w:rPr>
        <w:t>Obiectivul programului a constat în ajutarea agricultorilor moldoveni, pentru adaptarea la efectele schimbărilor climatice, prin cultivarea unor culturi rezistente la secetă. Semințe au fost distribuite preponderent micilor fermieri, care sunt printre cei mai vulnerabili în fața fenomenelor meteorologice extreme.</w:t>
      </w:r>
    </w:p>
    <w:p w14:paraId="7A5E090D" w14:textId="49E795ED" w:rsidR="006F3E1F" w:rsidRDefault="00A17254" w:rsidP="006F3E1F">
      <w:pPr>
        <w:rPr>
          <w:rFonts w:ascii="Times New Roman" w:hAnsi="Times New Roman" w:cs="Times New Roman"/>
          <w:sz w:val="28"/>
          <w:szCs w:val="28"/>
        </w:rPr>
      </w:pPr>
      <w:r>
        <w:rPr>
          <w:rFonts w:ascii="Times New Roman" w:hAnsi="Times New Roman" w:cs="Times New Roman"/>
          <w:sz w:val="28"/>
          <w:szCs w:val="28"/>
        </w:rPr>
        <w:t xml:space="preserve">• </w:t>
      </w:r>
      <w:r w:rsidR="006F3E1F" w:rsidRPr="00D970F7">
        <w:rPr>
          <w:rFonts w:ascii="Times New Roman" w:hAnsi="Times New Roman" w:cs="Times New Roman"/>
          <w:sz w:val="28"/>
          <w:szCs w:val="28"/>
        </w:rPr>
        <w:t>Proiectul, cu o valoare totală de 560 000 de dolari, va fi implementat până în martie 2026, unde vor beneficia și alți fermieri mai vulnerabili din raionul nostru.</w:t>
      </w:r>
    </w:p>
    <w:p w14:paraId="33D18261" w14:textId="77777777" w:rsidR="00A17254" w:rsidRPr="00D970F7" w:rsidRDefault="00A17254" w:rsidP="006F3E1F">
      <w:pPr>
        <w:rPr>
          <w:rFonts w:ascii="Times New Roman" w:hAnsi="Times New Roman" w:cs="Times New Roman"/>
          <w:sz w:val="28"/>
          <w:szCs w:val="28"/>
        </w:rPr>
      </w:pPr>
    </w:p>
    <w:p w14:paraId="5A71160E" w14:textId="323C23A8" w:rsidR="006F3E1F" w:rsidRPr="00A17254" w:rsidRDefault="006F3E1F" w:rsidP="006F3E1F">
      <w:pPr>
        <w:rPr>
          <w:rFonts w:ascii="Times New Roman" w:hAnsi="Times New Roman" w:cs="Times New Roman"/>
          <w:i/>
          <w:iCs/>
          <w:sz w:val="28"/>
          <w:szCs w:val="28"/>
        </w:rPr>
      </w:pPr>
      <w:r w:rsidRPr="00A17254">
        <w:rPr>
          <w:rFonts w:ascii="Times New Roman" w:hAnsi="Times New Roman" w:cs="Times New Roman"/>
          <w:i/>
          <w:iCs/>
          <w:sz w:val="28"/>
          <w:szCs w:val="28"/>
        </w:rPr>
        <w:t>Proiecte implimentate și subvenții</w:t>
      </w:r>
    </w:p>
    <w:p w14:paraId="6ECFE886" w14:textId="078392F7" w:rsidR="006F3E1F" w:rsidRPr="00D970F7" w:rsidRDefault="006F3E1F" w:rsidP="006F3E1F">
      <w:pPr>
        <w:rPr>
          <w:rFonts w:ascii="Times New Roman" w:hAnsi="Times New Roman" w:cs="Times New Roman"/>
          <w:sz w:val="28"/>
          <w:szCs w:val="28"/>
        </w:rPr>
      </w:pPr>
      <w:r w:rsidRPr="00D970F7">
        <w:rPr>
          <w:rFonts w:ascii="Times New Roman" w:hAnsi="Times New Roman" w:cs="Times New Roman"/>
          <w:sz w:val="28"/>
          <w:szCs w:val="28"/>
        </w:rPr>
        <w:t xml:space="preserve">Tot prin suportul Direcției Agricultură și Alimentație, din cadrul Consiliului raional Șoldănești, agenții economici din raion, au participat la mai multe proiecte implimentate cu suportul Uniunii Europene în anul 2024-2025, diferite programe pentru finanțarea parțială, iar prin intermediul Fondului Național de Dezvoltare a Agriculturii și Mediului Rural, au depus pe tot parcursul anului dosare la subvenționare, și anume: </w:t>
      </w:r>
    </w:p>
    <w:p w14:paraId="391853F7" w14:textId="34661AD4" w:rsidR="006F3E1F" w:rsidRPr="00A17254" w:rsidRDefault="006F3E1F" w:rsidP="00A17254">
      <w:pPr>
        <w:pStyle w:val="Listparagraf"/>
        <w:numPr>
          <w:ilvl w:val="0"/>
          <w:numId w:val="1"/>
        </w:numPr>
        <w:rPr>
          <w:rFonts w:ascii="Times New Roman" w:hAnsi="Times New Roman" w:cs="Times New Roman"/>
          <w:sz w:val="28"/>
          <w:szCs w:val="28"/>
        </w:rPr>
      </w:pPr>
      <w:r w:rsidRPr="00A17254">
        <w:rPr>
          <w:rFonts w:ascii="Times New Roman" w:hAnsi="Times New Roman" w:cs="Times New Roman"/>
          <w:sz w:val="28"/>
          <w:szCs w:val="28"/>
        </w:rPr>
        <w:t>Subvenții complementare – circa 50 dosare;</w:t>
      </w:r>
    </w:p>
    <w:p w14:paraId="755A0B29" w14:textId="766BF155" w:rsidR="006F3E1F" w:rsidRPr="00A17254" w:rsidRDefault="006F3E1F" w:rsidP="00A17254">
      <w:pPr>
        <w:pStyle w:val="Listparagraf"/>
        <w:numPr>
          <w:ilvl w:val="0"/>
          <w:numId w:val="1"/>
        </w:numPr>
        <w:rPr>
          <w:rFonts w:ascii="Times New Roman" w:hAnsi="Times New Roman" w:cs="Times New Roman"/>
          <w:sz w:val="28"/>
          <w:szCs w:val="28"/>
        </w:rPr>
      </w:pPr>
      <w:r w:rsidRPr="00A17254">
        <w:rPr>
          <w:rFonts w:ascii="Times New Roman" w:hAnsi="Times New Roman" w:cs="Times New Roman"/>
          <w:sz w:val="28"/>
          <w:szCs w:val="28"/>
        </w:rPr>
        <w:t>Subvenții postinvestiționale – circa 30 dosare;</w:t>
      </w:r>
    </w:p>
    <w:p w14:paraId="1A6B1B55" w14:textId="2DA9E5EC" w:rsidR="006F3E1F" w:rsidRPr="00A17254" w:rsidRDefault="006F3E1F" w:rsidP="00A17254">
      <w:pPr>
        <w:pStyle w:val="Listparagraf"/>
        <w:numPr>
          <w:ilvl w:val="0"/>
          <w:numId w:val="1"/>
        </w:numPr>
        <w:rPr>
          <w:rFonts w:ascii="Times New Roman" w:hAnsi="Times New Roman" w:cs="Times New Roman"/>
          <w:sz w:val="28"/>
          <w:szCs w:val="28"/>
        </w:rPr>
      </w:pPr>
      <w:r w:rsidRPr="00A17254">
        <w:rPr>
          <w:rFonts w:ascii="Times New Roman" w:hAnsi="Times New Roman" w:cs="Times New Roman"/>
          <w:sz w:val="28"/>
          <w:szCs w:val="28"/>
        </w:rPr>
        <w:t>Plăți directe per cap de animal – 10 dosare;</w:t>
      </w:r>
    </w:p>
    <w:p w14:paraId="1A04540A" w14:textId="7D744A35" w:rsidR="006F3E1F" w:rsidRPr="00A17254" w:rsidRDefault="006F3E1F" w:rsidP="00A17254">
      <w:pPr>
        <w:pStyle w:val="Listparagraf"/>
        <w:numPr>
          <w:ilvl w:val="0"/>
          <w:numId w:val="1"/>
        </w:numPr>
        <w:rPr>
          <w:rFonts w:ascii="Times New Roman" w:hAnsi="Times New Roman" w:cs="Times New Roman"/>
          <w:sz w:val="28"/>
          <w:szCs w:val="28"/>
        </w:rPr>
      </w:pPr>
      <w:r w:rsidRPr="00A17254">
        <w:rPr>
          <w:rFonts w:ascii="Times New Roman" w:hAnsi="Times New Roman" w:cs="Times New Roman"/>
          <w:sz w:val="28"/>
          <w:szCs w:val="28"/>
        </w:rPr>
        <w:t>Plăți directe per kg de produs – 6 dosare;</w:t>
      </w:r>
    </w:p>
    <w:p w14:paraId="1094E9D3" w14:textId="653149CC" w:rsidR="006F3E1F" w:rsidRDefault="006F3E1F" w:rsidP="00A17254">
      <w:pPr>
        <w:pStyle w:val="Listparagraf"/>
        <w:numPr>
          <w:ilvl w:val="0"/>
          <w:numId w:val="1"/>
        </w:numPr>
        <w:rPr>
          <w:rFonts w:ascii="Times New Roman" w:hAnsi="Times New Roman" w:cs="Times New Roman"/>
          <w:sz w:val="28"/>
          <w:szCs w:val="28"/>
        </w:rPr>
      </w:pPr>
      <w:r w:rsidRPr="00A17254">
        <w:rPr>
          <w:rFonts w:ascii="Times New Roman" w:hAnsi="Times New Roman" w:cs="Times New Roman"/>
          <w:sz w:val="28"/>
          <w:szCs w:val="28"/>
        </w:rPr>
        <w:t>Proiectul AGGRI – suma impimentată circa 2 mil. USD</w:t>
      </w:r>
    </w:p>
    <w:p w14:paraId="5769CA07" w14:textId="77777777" w:rsidR="00A17254" w:rsidRDefault="00A17254" w:rsidP="00A17254">
      <w:pPr>
        <w:jc w:val="center"/>
        <w:rPr>
          <w:rFonts w:ascii="Times New Roman" w:hAnsi="Times New Roman" w:cs="Times New Roman"/>
          <w:b/>
          <w:bCs/>
          <w:sz w:val="32"/>
          <w:szCs w:val="32"/>
        </w:rPr>
      </w:pPr>
    </w:p>
    <w:p w14:paraId="34090858" w14:textId="28DA3D2E" w:rsidR="006F3E1F" w:rsidRPr="00A17254" w:rsidRDefault="006F3E1F" w:rsidP="00A17254">
      <w:pPr>
        <w:rPr>
          <w:rFonts w:ascii="Times New Roman" w:hAnsi="Times New Roman" w:cs="Times New Roman"/>
          <w:i/>
          <w:iCs/>
          <w:sz w:val="32"/>
          <w:szCs w:val="32"/>
        </w:rPr>
      </w:pPr>
      <w:r w:rsidRPr="00A17254">
        <w:rPr>
          <w:rFonts w:ascii="Times New Roman" w:hAnsi="Times New Roman" w:cs="Times New Roman"/>
          <w:i/>
          <w:iCs/>
          <w:sz w:val="32"/>
          <w:szCs w:val="32"/>
        </w:rPr>
        <w:t>Informare și școlarizare</w:t>
      </w:r>
    </w:p>
    <w:p w14:paraId="2E6E5910" w14:textId="107850DA" w:rsidR="006F3E1F" w:rsidRPr="00D970F7" w:rsidRDefault="00A17254" w:rsidP="006F3E1F">
      <w:pPr>
        <w:rPr>
          <w:rFonts w:ascii="Times New Roman" w:hAnsi="Times New Roman" w:cs="Times New Roman"/>
          <w:sz w:val="28"/>
          <w:szCs w:val="28"/>
        </w:rPr>
      </w:pPr>
      <w:r>
        <w:rPr>
          <w:rFonts w:ascii="Times New Roman" w:hAnsi="Times New Roman" w:cs="Times New Roman"/>
          <w:sz w:val="28"/>
          <w:szCs w:val="28"/>
        </w:rPr>
        <w:t xml:space="preserve">       </w:t>
      </w:r>
      <w:r w:rsidR="006F3E1F" w:rsidRPr="00D970F7">
        <w:rPr>
          <w:rFonts w:ascii="Times New Roman" w:hAnsi="Times New Roman" w:cs="Times New Roman"/>
          <w:sz w:val="28"/>
          <w:szCs w:val="28"/>
        </w:rPr>
        <w:t>Tot în această perioadă, Direcția Agricultură și Alimentație, din cadrul Consiliului raional Șoldănești, a petrecut  și a participat la un șir de activități de instruire pentru informarea și școlarizarea agenților economici, și anume:</w:t>
      </w:r>
    </w:p>
    <w:p w14:paraId="5A5B933A" w14:textId="1200F4CC" w:rsidR="006F3E1F" w:rsidRPr="00A17254" w:rsidRDefault="006F3E1F" w:rsidP="00A17254">
      <w:pPr>
        <w:pStyle w:val="Listparagraf"/>
        <w:numPr>
          <w:ilvl w:val="0"/>
          <w:numId w:val="2"/>
        </w:numPr>
        <w:rPr>
          <w:rFonts w:ascii="Times New Roman" w:hAnsi="Times New Roman" w:cs="Times New Roman"/>
          <w:sz w:val="28"/>
          <w:szCs w:val="28"/>
        </w:rPr>
      </w:pPr>
      <w:r w:rsidRPr="00A17254">
        <w:rPr>
          <w:rFonts w:ascii="Times New Roman" w:hAnsi="Times New Roman" w:cs="Times New Roman"/>
          <w:sz w:val="28"/>
          <w:szCs w:val="28"/>
        </w:rPr>
        <w:t>ZIUA CÎMPULUI (I) - „Școala de Câmp a Fermierului (SCF) specializată în cultivarea sorgului”</w:t>
      </w:r>
    </w:p>
    <w:p w14:paraId="062BFECD" w14:textId="4FD310FE" w:rsidR="006F3E1F" w:rsidRPr="00A17254" w:rsidRDefault="006F3E1F" w:rsidP="00A17254">
      <w:pPr>
        <w:pStyle w:val="Listparagraf"/>
        <w:numPr>
          <w:ilvl w:val="0"/>
          <w:numId w:val="2"/>
        </w:numPr>
        <w:rPr>
          <w:rFonts w:ascii="Times New Roman" w:hAnsi="Times New Roman" w:cs="Times New Roman"/>
          <w:sz w:val="28"/>
          <w:szCs w:val="28"/>
        </w:rPr>
      </w:pPr>
      <w:r w:rsidRPr="00A17254">
        <w:rPr>
          <w:rFonts w:ascii="Times New Roman" w:hAnsi="Times New Roman" w:cs="Times New Roman"/>
          <w:sz w:val="28"/>
          <w:szCs w:val="28"/>
        </w:rPr>
        <w:t>Seminar -”PROTECȚIA INTEGRATĂ A CULTURILOR AGRICOLE ÎN CONDIȚIILE CLIMATERICE DIN 2025”</w:t>
      </w:r>
    </w:p>
    <w:p w14:paraId="60DAB312" w14:textId="2A75F957" w:rsidR="006F3E1F" w:rsidRPr="00A17254" w:rsidRDefault="006F3E1F" w:rsidP="00A17254">
      <w:pPr>
        <w:pStyle w:val="Listparagraf"/>
        <w:numPr>
          <w:ilvl w:val="0"/>
          <w:numId w:val="2"/>
        </w:numPr>
        <w:rPr>
          <w:rFonts w:ascii="Times New Roman" w:hAnsi="Times New Roman" w:cs="Times New Roman"/>
          <w:sz w:val="28"/>
          <w:szCs w:val="28"/>
        </w:rPr>
      </w:pPr>
      <w:r w:rsidRPr="00A17254">
        <w:rPr>
          <w:rFonts w:ascii="Times New Roman" w:hAnsi="Times New Roman" w:cs="Times New Roman"/>
          <w:sz w:val="28"/>
          <w:szCs w:val="28"/>
        </w:rPr>
        <w:t>Seminar - „Sistemul Conservativ de Agricultură – Soluție Durabilă pentru Adaptarea la Schimbările Climatice”</w:t>
      </w:r>
    </w:p>
    <w:p w14:paraId="4114A702" w14:textId="1E4E1B8C" w:rsidR="006F3E1F" w:rsidRPr="00A17254" w:rsidRDefault="006F3E1F" w:rsidP="00A17254">
      <w:pPr>
        <w:pStyle w:val="Listparagraf"/>
        <w:numPr>
          <w:ilvl w:val="0"/>
          <w:numId w:val="2"/>
        </w:numPr>
        <w:rPr>
          <w:rFonts w:ascii="Times New Roman" w:hAnsi="Times New Roman" w:cs="Times New Roman"/>
          <w:sz w:val="28"/>
          <w:szCs w:val="28"/>
        </w:rPr>
      </w:pPr>
      <w:r w:rsidRPr="00A17254">
        <w:rPr>
          <w:rFonts w:ascii="Times New Roman" w:hAnsi="Times New Roman" w:cs="Times New Roman"/>
          <w:sz w:val="28"/>
          <w:szCs w:val="28"/>
        </w:rPr>
        <w:lastRenderedPageBreak/>
        <w:t>Seminar - ”Alinierea cadrului normativ din sectorul suin al Republicii Moldova la cel al Uniunii Europene”</w:t>
      </w:r>
    </w:p>
    <w:p w14:paraId="5057E007" w14:textId="74764837" w:rsidR="006F3E1F" w:rsidRPr="00A17254" w:rsidRDefault="006F3E1F" w:rsidP="00A17254">
      <w:pPr>
        <w:pStyle w:val="Listparagraf"/>
        <w:numPr>
          <w:ilvl w:val="0"/>
          <w:numId w:val="2"/>
        </w:numPr>
        <w:rPr>
          <w:rFonts w:ascii="Times New Roman" w:hAnsi="Times New Roman" w:cs="Times New Roman"/>
          <w:sz w:val="28"/>
          <w:szCs w:val="28"/>
        </w:rPr>
      </w:pPr>
      <w:r w:rsidRPr="00A17254">
        <w:rPr>
          <w:rFonts w:ascii="Times New Roman" w:hAnsi="Times New Roman" w:cs="Times New Roman"/>
          <w:sz w:val="28"/>
          <w:szCs w:val="28"/>
        </w:rPr>
        <w:t>Seminar - ”UTILIZAREA EFICIENTĂ A ÎNGRĂȘĂMINTELOR NATURALE ÎN TEHNOLOGIILE AGRICOLE”</w:t>
      </w:r>
    </w:p>
    <w:p w14:paraId="563A4063" w14:textId="3826D28B" w:rsidR="006F3E1F" w:rsidRPr="00A17254" w:rsidRDefault="006F3E1F" w:rsidP="00A17254">
      <w:pPr>
        <w:pStyle w:val="Listparagraf"/>
        <w:numPr>
          <w:ilvl w:val="0"/>
          <w:numId w:val="2"/>
        </w:numPr>
        <w:rPr>
          <w:rFonts w:ascii="Times New Roman" w:hAnsi="Times New Roman" w:cs="Times New Roman"/>
          <w:sz w:val="28"/>
          <w:szCs w:val="28"/>
        </w:rPr>
      </w:pPr>
      <w:r w:rsidRPr="00A17254">
        <w:rPr>
          <w:rFonts w:ascii="Times New Roman" w:hAnsi="Times New Roman" w:cs="Times New Roman"/>
          <w:sz w:val="28"/>
          <w:szCs w:val="28"/>
        </w:rPr>
        <w:t>Seminar – ”AGRICULTURA DURABILĂ: ÎMBUNĂTĂȚIRI FUNCIARE, TEHNOLOGII EFICIENTE DE PRODUCȚIE A CULTURILOR DE CÂMP”</w:t>
      </w:r>
    </w:p>
    <w:p w14:paraId="13C4F99F" w14:textId="5E7DACD7" w:rsidR="006F3E1F" w:rsidRPr="00A17254" w:rsidRDefault="006F3E1F" w:rsidP="00A17254">
      <w:pPr>
        <w:pStyle w:val="Listparagraf"/>
        <w:numPr>
          <w:ilvl w:val="0"/>
          <w:numId w:val="2"/>
        </w:numPr>
        <w:rPr>
          <w:rFonts w:ascii="Times New Roman" w:hAnsi="Times New Roman" w:cs="Times New Roman"/>
          <w:sz w:val="28"/>
          <w:szCs w:val="28"/>
        </w:rPr>
      </w:pPr>
      <w:r w:rsidRPr="00A17254">
        <w:rPr>
          <w:rFonts w:ascii="Times New Roman" w:hAnsi="Times New Roman" w:cs="Times New Roman"/>
          <w:sz w:val="28"/>
          <w:szCs w:val="28"/>
        </w:rPr>
        <w:t>Expoziția Specializată de Tehnică și Inovații pentru Pomicultură „Ziua Fructelor”</w:t>
      </w:r>
    </w:p>
    <w:p w14:paraId="06A91292" w14:textId="2A6C74FD" w:rsidR="006F3E1F" w:rsidRPr="00A17254" w:rsidRDefault="006F3E1F" w:rsidP="00A17254">
      <w:pPr>
        <w:pStyle w:val="Listparagraf"/>
        <w:numPr>
          <w:ilvl w:val="0"/>
          <w:numId w:val="2"/>
        </w:numPr>
        <w:rPr>
          <w:rFonts w:ascii="Times New Roman" w:hAnsi="Times New Roman" w:cs="Times New Roman"/>
          <w:sz w:val="28"/>
          <w:szCs w:val="28"/>
        </w:rPr>
      </w:pPr>
      <w:r w:rsidRPr="00A17254">
        <w:rPr>
          <w:rFonts w:ascii="Times New Roman" w:hAnsi="Times New Roman" w:cs="Times New Roman"/>
          <w:sz w:val="28"/>
          <w:szCs w:val="28"/>
        </w:rPr>
        <w:t>Forumul Național - „AgroCunoștințe - Fermierii și Inovația în Parteneriat”, ediția 1</w:t>
      </w:r>
    </w:p>
    <w:p w14:paraId="1F3A1B4C" w14:textId="266B65FA" w:rsidR="006F3E1F" w:rsidRPr="00A17254" w:rsidRDefault="006F3E1F" w:rsidP="00A17254">
      <w:pPr>
        <w:pStyle w:val="Listparagraf"/>
        <w:numPr>
          <w:ilvl w:val="0"/>
          <w:numId w:val="2"/>
        </w:numPr>
        <w:rPr>
          <w:rFonts w:ascii="Times New Roman" w:hAnsi="Times New Roman" w:cs="Times New Roman"/>
          <w:sz w:val="28"/>
          <w:szCs w:val="28"/>
        </w:rPr>
      </w:pPr>
      <w:r w:rsidRPr="00A17254">
        <w:rPr>
          <w:rFonts w:ascii="Times New Roman" w:hAnsi="Times New Roman" w:cs="Times New Roman"/>
          <w:sz w:val="28"/>
          <w:szCs w:val="28"/>
        </w:rPr>
        <w:t>Seminar – ”TEHNOLOGII EFICIENTE DE CREȘTERE ȘI EXPLOATARE A BOVINELOR SPECIALIZATE PENTRU LAPTE ȘI CARNE”</w:t>
      </w:r>
    </w:p>
    <w:p w14:paraId="78426C62" w14:textId="04164A02" w:rsidR="006F3E1F" w:rsidRPr="00A17254" w:rsidRDefault="006F3E1F" w:rsidP="00A17254">
      <w:pPr>
        <w:pStyle w:val="Listparagraf"/>
        <w:numPr>
          <w:ilvl w:val="0"/>
          <w:numId w:val="2"/>
        </w:numPr>
        <w:rPr>
          <w:rFonts w:ascii="Times New Roman" w:hAnsi="Times New Roman" w:cs="Times New Roman"/>
          <w:sz w:val="28"/>
          <w:szCs w:val="28"/>
        </w:rPr>
      </w:pPr>
      <w:r w:rsidRPr="00A17254">
        <w:rPr>
          <w:rFonts w:ascii="Times New Roman" w:hAnsi="Times New Roman" w:cs="Times New Roman"/>
          <w:sz w:val="28"/>
          <w:szCs w:val="28"/>
        </w:rPr>
        <w:t>CAMPANIA DE INFORMARE – ”Oportunitățile de subvenționare din FNDAMR – 2025”</w:t>
      </w:r>
    </w:p>
    <w:p w14:paraId="15A499EA" w14:textId="77777777" w:rsidR="00A17254" w:rsidRDefault="00A17254" w:rsidP="00A17254">
      <w:pPr>
        <w:jc w:val="center"/>
        <w:rPr>
          <w:rFonts w:ascii="Times New Roman" w:hAnsi="Times New Roman" w:cs="Times New Roman"/>
          <w:sz w:val="36"/>
          <w:szCs w:val="36"/>
        </w:rPr>
      </w:pPr>
    </w:p>
    <w:p w14:paraId="23217B76" w14:textId="32161EB3" w:rsidR="006F3E1F" w:rsidRPr="00A17254" w:rsidRDefault="006F3E1F" w:rsidP="00A17254">
      <w:pPr>
        <w:jc w:val="center"/>
        <w:rPr>
          <w:rFonts w:ascii="Times New Roman" w:hAnsi="Times New Roman" w:cs="Times New Roman"/>
          <w:b/>
          <w:bCs/>
          <w:sz w:val="36"/>
          <w:szCs w:val="36"/>
        </w:rPr>
      </w:pPr>
      <w:r w:rsidRPr="00A17254">
        <w:rPr>
          <w:rFonts w:ascii="Times New Roman" w:hAnsi="Times New Roman" w:cs="Times New Roman"/>
          <w:b/>
          <w:bCs/>
          <w:sz w:val="36"/>
          <w:szCs w:val="36"/>
        </w:rPr>
        <w:t>Investiții DÎ Șoldănești</w:t>
      </w:r>
      <w:r w:rsidRPr="00A17254">
        <w:rPr>
          <w:rFonts w:ascii="Times New Roman" w:hAnsi="Times New Roman" w:cs="Times New Roman"/>
          <w:b/>
          <w:bCs/>
          <w:sz w:val="36"/>
          <w:szCs w:val="36"/>
        </w:rPr>
        <w:t xml:space="preserve"> </w:t>
      </w:r>
      <w:r w:rsidRPr="00A17254">
        <w:rPr>
          <w:rFonts w:ascii="Times New Roman" w:hAnsi="Times New Roman" w:cs="Times New Roman"/>
          <w:b/>
          <w:bCs/>
          <w:sz w:val="36"/>
          <w:szCs w:val="36"/>
        </w:rPr>
        <w:t>2025</w:t>
      </w:r>
    </w:p>
    <w:p w14:paraId="0D8FE241" w14:textId="77777777" w:rsidR="00A17254" w:rsidRDefault="006F3E1F" w:rsidP="00A17254">
      <w:pPr>
        <w:pStyle w:val="Listparagraf"/>
        <w:numPr>
          <w:ilvl w:val="0"/>
          <w:numId w:val="3"/>
        </w:numPr>
        <w:rPr>
          <w:rFonts w:ascii="Times New Roman" w:hAnsi="Times New Roman" w:cs="Times New Roman"/>
          <w:i/>
          <w:iCs/>
          <w:sz w:val="28"/>
          <w:szCs w:val="28"/>
        </w:rPr>
      </w:pPr>
      <w:r w:rsidRPr="00A17254">
        <w:rPr>
          <w:rFonts w:ascii="Times New Roman" w:hAnsi="Times New Roman" w:cs="Times New Roman"/>
          <w:i/>
          <w:iCs/>
          <w:sz w:val="28"/>
          <w:szCs w:val="28"/>
        </w:rPr>
        <w:t>IP Gimnaziul „S. S. Cibotaru”, Cobîlea</w:t>
      </w:r>
      <w:r w:rsidR="00A17254">
        <w:rPr>
          <w:rFonts w:ascii="Times New Roman" w:hAnsi="Times New Roman" w:cs="Times New Roman"/>
          <w:i/>
          <w:iCs/>
          <w:sz w:val="28"/>
          <w:szCs w:val="28"/>
        </w:rPr>
        <w:t xml:space="preserve"> </w:t>
      </w:r>
    </w:p>
    <w:p w14:paraId="786A60CD" w14:textId="0B45BDD2" w:rsidR="006F3E1F" w:rsidRPr="00A17254" w:rsidRDefault="006F3E1F" w:rsidP="00A17254">
      <w:pPr>
        <w:ind w:left="360"/>
        <w:rPr>
          <w:rFonts w:ascii="Times New Roman" w:hAnsi="Times New Roman" w:cs="Times New Roman"/>
          <w:i/>
          <w:iCs/>
          <w:sz w:val="28"/>
          <w:szCs w:val="28"/>
        </w:rPr>
      </w:pPr>
      <w:r w:rsidRPr="00A17254">
        <w:rPr>
          <w:rFonts w:ascii="Times New Roman" w:hAnsi="Times New Roman" w:cs="Times New Roman"/>
          <w:sz w:val="28"/>
          <w:szCs w:val="28"/>
        </w:rPr>
        <w:t>„Lucrări de reparație a acoperișului, schimbarea învelitorii la Blocul B”</w:t>
      </w:r>
      <w:r w:rsidR="00A17254" w:rsidRPr="00A17254">
        <w:rPr>
          <w:rFonts w:ascii="Times New Roman" w:hAnsi="Times New Roman" w:cs="Times New Roman"/>
          <w:sz w:val="28"/>
          <w:szCs w:val="28"/>
        </w:rPr>
        <w:t xml:space="preserve">. </w:t>
      </w:r>
      <w:r w:rsidRPr="00A17254">
        <w:rPr>
          <w:rFonts w:ascii="Times New Roman" w:hAnsi="Times New Roman" w:cs="Times New Roman"/>
          <w:sz w:val="28"/>
          <w:szCs w:val="28"/>
        </w:rPr>
        <w:t>Valoarea investiției: ~ 1 mil 123 mii lei</w:t>
      </w:r>
    </w:p>
    <w:p w14:paraId="77F2D91A" w14:textId="7B8A4AD3" w:rsidR="006F3E1F" w:rsidRPr="00A17254" w:rsidRDefault="006F3E1F" w:rsidP="00A17254">
      <w:pPr>
        <w:pStyle w:val="Listparagraf"/>
        <w:numPr>
          <w:ilvl w:val="0"/>
          <w:numId w:val="3"/>
        </w:numPr>
        <w:rPr>
          <w:rFonts w:ascii="Times New Roman" w:hAnsi="Times New Roman" w:cs="Times New Roman"/>
          <w:sz w:val="28"/>
          <w:szCs w:val="28"/>
        </w:rPr>
      </w:pPr>
      <w:r w:rsidRPr="00A17254">
        <w:rPr>
          <w:rFonts w:ascii="Times New Roman" w:hAnsi="Times New Roman" w:cs="Times New Roman"/>
          <w:sz w:val="28"/>
          <w:szCs w:val="28"/>
        </w:rPr>
        <w:t>IP Gimnaziul „D. Matcovschi”, Vadul-Rașcov</w:t>
      </w:r>
    </w:p>
    <w:p w14:paraId="4B6A67F3" w14:textId="6594DF3F" w:rsidR="006F3E1F" w:rsidRPr="00A17254" w:rsidRDefault="006F3E1F" w:rsidP="00A17254">
      <w:pPr>
        <w:ind w:left="360"/>
        <w:rPr>
          <w:rFonts w:ascii="Times New Roman" w:hAnsi="Times New Roman" w:cs="Times New Roman"/>
          <w:sz w:val="28"/>
          <w:szCs w:val="28"/>
        </w:rPr>
      </w:pPr>
      <w:r w:rsidRPr="00A17254">
        <w:rPr>
          <w:rFonts w:ascii="Times New Roman" w:hAnsi="Times New Roman" w:cs="Times New Roman"/>
          <w:sz w:val="28"/>
          <w:szCs w:val="28"/>
        </w:rPr>
        <w:t>„Termoizolarea pereților clădirii instituției IP Gimnaziul „D. Matcovschi”</w:t>
      </w:r>
      <w:r w:rsidR="00A17254">
        <w:rPr>
          <w:rFonts w:ascii="Times New Roman" w:hAnsi="Times New Roman" w:cs="Times New Roman"/>
          <w:sz w:val="28"/>
          <w:szCs w:val="28"/>
        </w:rPr>
        <w:t xml:space="preserve">. </w:t>
      </w:r>
      <w:r w:rsidRPr="00A17254">
        <w:rPr>
          <w:rFonts w:ascii="Times New Roman" w:hAnsi="Times New Roman" w:cs="Times New Roman"/>
          <w:sz w:val="28"/>
          <w:szCs w:val="28"/>
        </w:rPr>
        <w:t>Valoarea investiției: ~ 2 mil 248 mii lei</w:t>
      </w:r>
    </w:p>
    <w:p w14:paraId="61192B24" w14:textId="434AC40C" w:rsidR="006F3E1F" w:rsidRPr="00A17254" w:rsidRDefault="006F3E1F" w:rsidP="00A17254">
      <w:pPr>
        <w:pStyle w:val="Listparagraf"/>
        <w:numPr>
          <w:ilvl w:val="0"/>
          <w:numId w:val="3"/>
        </w:numPr>
        <w:rPr>
          <w:rFonts w:ascii="Times New Roman" w:hAnsi="Times New Roman" w:cs="Times New Roman"/>
          <w:sz w:val="28"/>
          <w:szCs w:val="28"/>
        </w:rPr>
      </w:pPr>
      <w:r w:rsidRPr="00A17254">
        <w:rPr>
          <w:rFonts w:ascii="Times New Roman" w:hAnsi="Times New Roman" w:cs="Times New Roman"/>
          <w:sz w:val="28"/>
          <w:szCs w:val="28"/>
        </w:rPr>
        <w:t>IP Gimnaziul Găuzeni</w:t>
      </w:r>
    </w:p>
    <w:p w14:paraId="0565D5F8" w14:textId="4A7BAC0B" w:rsidR="006F3E1F" w:rsidRPr="00A17254" w:rsidRDefault="006F3E1F" w:rsidP="00A17254">
      <w:pPr>
        <w:ind w:left="360"/>
        <w:rPr>
          <w:rFonts w:ascii="Times New Roman" w:hAnsi="Times New Roman" w:cs="Times New Roman"/>
          <w:sz w:val="28"/>
          <w:szCs w:val="28"/>
        </w:rPr>
      </w:pPr>
      <w:r w:rsidRPr="00A17254">
        <w:rPr>
          <w:rFonts w:ascii="Times New Roman" w:hAnsi="Times New Roman" w:cs="Times New Roman"/>
          <w:sz w:val="28"/>
          <w:szCs w:val="28"/>
        </w:rPr>
        <w:t>„Dotarea a două clase cu mobilier nou și a patru mese pentru cadrele didactice”</w:t>
      </w:r>
      <w:r w:rsidR="00A17254">
        <w:rPr>
          <w:rFonts w:ascii="Times New Roman" w:hAnsi="Times New Roman" w:cs="Times New Roman"/>
          <w:sz w:val="28"/>
          <w:szCs w:val="28"/>
        </w:rPr>
        <w:t xml:space="preserve">. </w:t>
      </w:r>
      <w:r w:rsidRPr="00A17254">
        <w:rPr>
          <w:rFonts w:ascii="Times New Roman" w:hAnsi="Times New Roman" w:cs="Times New Roman"/>
          <w:sz w:val="28"/>
          <w:szCs w:val="28"/>
        </w:rPr>
        <w:t>Valoarea investiției: 111 180 lei</w:t>
      </w:r>
    </w:p>
    <w:p w14:paraId="4C5C5861" w14:textId="2DE27B6D" w:rsidR="006F3E1F" w:rsidRPr="00A17254" w:rsidRDefault="006F3E1F" w:rsidP="00A17254">
      <w:pPr>
        <w:pStyle w:val="Listparagraf"/>
        <w:numPr>
          <w:ilvl w:val="0"/>
          <w:numId w:val="3"/>
        </w:numPr>
        <w:rPr>
          <w:rFonts w:ascii="Times New Roman" w:hAnsi="Times New Roman" w:cs="Times New Roman"/>
          <w:sz w:val="28"/>
          <w:szCs w:val="28"/>
        </w:rPr>
      </w:pPr>
      <w:r w:rsidRPr="00A17254">
        <w:rPr>
          <w:rFonts w:ascii="Times New Roman" w:hAnsi="Times New Roman" w:cs="Times New Roman"/>
          <w:sz w:val="28"/>
          <w:szCs w:val="28"/>
        </w:rPr>
        <w:t>IP Liceul Teoretic „Ștefan cel Mare”, Șoldănești</w:t>
      </w:r>
    </w:p>
    <w:p w14:paraId="17BAB4D9" w14:textId="0FA5A14E" w:rsidR="006F3E1F" w:rsidRPr="00A17254" w:rsidRDefault="006F3E1F" w:rsidP="00A17254">
      <w:pPr>
        <w:ind w:left="360"/>
        <w:rPr>
          <w:rFonts w:ascii="Times New Roman" w:hAnsi="Times New Roman" w:cs="Times New Roman"/>
          <w:sz w:val="28"/>
          <w:szCs w:val="28"/>
        </w:rPr>
      </w:pPr>
      <w:r w:rsidRPr="00A17254">
        <w:rPr>
          <w:rFonts w:ascii="Times New Roman" w:hAnsi="Times New Roman" w:cs="Times New Roman"/>
          <w:sz w:val="28"/>
          <w:szCs w:val="28"/>
        </w:rPr>
        <w:t>„Lucrări de reabilitare a acoperișului Blocului B și a galeriei”</w:t>
      </w:r>
      <w:r w:rsidR="00A17254">
        <w:rPr>
          <w:rFonts w:ascii="Times New Roman" w:hAnsi="Times New Roman" w:cs="Times New Roman"/>
          <w:sz w:val="28"/>
          <w:szCs w:val="28"/>
        </w:rPr>
        <w:t xml:space="preserve">. </w:t>
      </w:r>
      <w:r w:rsidRPr="00A17254">
        <w:rPr>
          <w:rFonts w:ascii="Times New Roman" w:hAnsi="Times New Roman" w:cs="Times New Roman"/>
          <w:sz w:val="28"/>
          <w:szCs w:val="28"/>
        </w:rPr>
        <w:t>Valoarea investiției: ~ 1 mil 407 mii lei</w:t>
      </w:r>
    </w:p>
    <w:p w14:paraId="15FE6896" w14:textId="2F5ACCD9" w:rsidR="006F3E1F" w:rsidRPr="00A17254" w:rsidRDefault="006F3E1F" w:rsidP="00A17254">
      <w:pPr>
        <w:pStyle w:val="Listparagraf"/>
        <w:numPr>
          <w:ilvl w:val="0"/>
          <w:numId w:val="3"/>
        </w:numPr>
        <w:rPr>
          <w:rFonts w:ascii="Times New Roman" w:hAnsi="Times New Roman" w:cs="Times New Roman"/>
          <w:sz w:val="28"/>
          <w:szCs w:val="28"/>
        </w:rPr>
      </w:pPr>
      <w:r w:rsidRPr="00A17254">
        <w:rPr>
          <w:rFonts w:ascii="Times New Roman" w:hAnsi="Times New Roman" w:cs="Times New Roman"/>
          <w:sz w:val="28"/>
          <w:szCs w:val="28"/>
        </w:rPr>
        <w:t>IP Gimnaziul Chipeșca</w:t>
      </w:r>
    </w:p>
    <w:p w14:paraId="4854C9AB" w14:textId="3CDF75E2" w:rsidR="006F3E1F" w:rsidRPr="00A17254" w:rsidRDefault="006F3E1F" w:rsidP="00A17254">
      <w:pPr>
        <w:ind w:left="360"/>
        <w:rPr>
          <w:rFonts w:ascii="Times New Roman" w:hAnsi="Times New Roman" w:cs="Times New Roman"/>
          <w:sz w:val="28"/>
          <w:szCs w:val="28"/>
        </w:rPr>
      </w:pPr>
      <w:r w:rsidRPr="00A17254">
        <w:rPr>
          <w:rFonts w:ascii="Times New Roman" w:hAnsi="Times New Roman" w:cs="Times New Roman"/>
          <w:sz w:val="28"/>
          <w:szCs w:val="28"/>
        </w:rPr>
        <w:t>„Lucrări de amenajare și pavare din curtea instituției”</w:t>
      </w:r>
      <w:r w:rsidR="00A17254">
        <w:rPr>
          <w:rFonts w:ascii="Times New Roman" w:hAnsi="Times New Roman" w:cs="Times New Roman"/>
          <w:sz w:val="28"/>
          <w:szCs w:val="28"/>
        </w:rPr>
        <w:t xml:space="preserve">. </w:t>
      </w:r>
      <w:r w:rsidRPr="00A17254">
        <w:rPr>
          <w:rFonts w:ascii="Times New Roman" w:hAnsi="Times New Roman" w:cs="Times New Roman"/>
          <w:sz w:val="28"/>
          <w:szCs w:val="28"/>
        </w:rPr>
        <w:t xml:space="preserve">Valoarea investiției: ~ 337 mii lei  </w:t>
      </w:r>
    </w:p>
    <w:p w14:paraId="7AFE0E91" w14:textId="0614F5BD" w:rsidR="006F3E1F" w:rsidRPr="00A17254" w:rsidRDefault="006F3E1F" w:rsidP="00A17254">
      <w:pPr>
        <w:pStyle w:val="Listparagraf"/>
        <w:numPr>
          <w:ilvl w:val="0"/>
          <w:numId w:val="3"/>
        </w:numPr>
        <w:rPr>
          <w:rFonts w:ascii="Times New Roman" w:hAnsi="Times New Roman" w:cs="Times New Roman"/>
          <w:sz w:val="28"/>
          <w:szCs w:val="28"/>
        </w:rPr>
      </w:pPr>
      <w:r w:rsidRPr="00A17254">
        <w:rPr>
          <w:rFonts w:ascii="Times New Roman" w:hAnsi="Times New Roman" w:cs="Times New Roman"/>
          <w:sz w:val="28"/>
          <w:szCs w:val="28"/>
        </w:rPr>
        <w:lastRenderedPageBreak/>
        <w:t>IP Gimnaziul Pohoarna</w:t>
      </w:r>
    </w:p>
    <w:p w14:paraId="429B7CA4" w14:textId="78394F2E" w:rsidR="006F3E1F" w:rsidRPr="00A17254" w:rsidRDefault="006F3E1F" w:rsidP="00A17254">
      <w:pPr>
        <w:ind w:left="360"/>
        <w:rPr>
          <w:rFonts w:ascii="Times New Roman" w:hAnsi="Times New Roman" w:cs="Times New Roman"/>
          <w:sz w:val="28"/>
          <w:szCs w:val="28"/>
        </w:rPr>
      </w:pPr>
      <w:r w:rsidRPr="00A17254">
        <w:rPr>
          <w:rFonts w:ascii="Times New Roman" w:hAnsi="Times New Roman" w:cs="Times New Roman"/>
          <w:sz w:val="28"/>
          <w:szCs w:val="28"/>
        </w:rPr>
        <w:t>„Lucrări de amenajare și pavare din curtea instituției”</w:t>
      </w:r>
      <w:r w:rsidR="00A17254">
        <w:rPr>
          <w:rFonts w:ascii="Times New Roman" w:hAnsi="Times New Roman" w:cs="Times New Roman"/>
          <w:sz w:val="28"/>
          <w:szCs w:val="28"/>
        </w:rPr>
        <w:t xml:space="preserve">. </w:t>
      </w:r>
      <w:r w:rsidRPr="00A17254">
        <w:rPr>
          <w:rFonts w:ascii="Times New Roman" w:hAnsi="Times New Roman" w:cs="Times New Roman"/>
          <w:sz w:val="28"/>
          <w:szCs w:val="28"/>
        </w:rPr>
        <w:t>Valoarea investiției: ~ 429 mii lei</w:t>
      </w:r>
    </w:p>
    <w:p w14:paraId="34730000" w14:textId="2A8BA3AB" w:rsidR="006F3E1F" w:rsidRPr="00A17254" w:rsidRDefault="006F3E1F" w:rsidP="00A17254">
      <w:pPr>
        <w:pStyle w:val="Listparagraf"/>
        <w:numPr>
          <w:ilvl w:val="0"/>
          <w:numId w:val="3"/>
        </w:numPr>
        <w:rPr>
          <w:rFonts w:ascii="Times New Roman" w:hAnsi="Times New Roman" w:cs="Times New Roman"/>
          <w:sz w:val="28"/>
          <w:szCs w:val="28"/>
        </w:rPr>
      </w:pPr>
      <w:r w:rsidRPr="00A17254">
        <w:rPr>
          <w:rFonts w:ascii="Times New Roman" w:hAnsi="Times New Roman" w:cs="Times New Roman"/>
          <w:sz w:val="28"/>
          <w:szCs w:val="28"/>
        </w:rPr>
        <w:t>IP Liceul Teoretic Răspopeni</w:t>
      </w:r>
    </w:p>
    <w:p w14:paraId="75F8F417" w14:textId="21E974FA" w:rsidR="006F3E1F" w:rsidRPr="00A17254" w:rsidRDefault="006F3E1F" w:rsidP="00A17254">
      <w:pPr>
        <w:ind w:left="360"/>
        <w:rPr>
          <w:rFonts w:ascii="Times New Roman" w:hAnsi="Times New Roman" w:cs="Times New Roman"/>
          <w:sz w:val="28"/>
          <w:szCs w:val="28"/>
        </w:rPr>
      </w:pPr>
      <w:r w:rsidRPr="00A17254">
        <w:rPr>
          <w:rFonts w:ascii="Times New Roman" w:hAnsi="Times New Roman" w:cs="Times New Roman"/>
          <w:sz w:val="28"/>
          <w:szCs w:val="28"/>
        </w:rPr>
        <w:t>„Lucrări de amenajare și pavare din curtea instituției</w:t>
      </w:r>
      <w:r w:rsidR="00A17254">
        <w:rPr>
          <w:rFonts w:ascii="Times New Roman" w:hAnsi="Times New Roman" w:cs="Times New Roman"/>
          <w:sz w:val="28"/>
          <w:szCs w:val="28"/>
        </w:rPr>
        <w:t xml:space="preserve"> </w:t>
      </w:r>
      <w:r w:rsidRPr="00A17254">
        <w:rPr>
          <w:rFonts w:ascii="Times New Roman" w:hAnsi="Times New Roman" w:cs="Times New Roman"/>
          <w:sz w:val="28"/>
          <w:szCs w:val="28"/>
        </w:rPr>
        <w:t>și lucrări de reparație în demisolul instituției”</w:t>
      </w:r>
      <w:r w:rsidR="00A17254">
        <w:rPr>
          <w:rFonts w:ascii="Times New Roman" w:hAnsi="Times New Roman" w:cs="Times New Roman"/>
          <w:sz w:val="28"/>
          <w:szCs w:val="28"/>
        </w:rPr>
        <w:t xml:space="preserve">. </w:t>
      </w:r>
      <w:r w:rsidRPr="00A17254">
        <w:rPr>
          <w:rFonts w:ascii="Times New Roman" w:hAnsi="Times New Roman" w:cs="Times New Roman"/>
          <w:sz w:val="28"/>
          <w:szCs w:val="28"/>
        </w:rPr>
        <w:t xml:space="preserve">Valoarea investiției:  ~ 557 mii lei   </w:t>
      </w:r>
    </w:p>
    <w:p w14:paraId="397D467E" w14:textId="38DFF445" w:rsidR="006F3E1F" w:rsidRPr="00A17254" w:rsidRDefault="006F3E1F" w:rsidP="00A17254">
      <w:pPr>
        <w:pStyle w:val="Listparagraf"/>
        <w:numPr>
          <w:ilvl w:val="0"/>
          <w:numId w:val="3"/>
        </w:numPr>
        <w:rPr>
          <w:rFonts w:ascii="Times New Roman" w:hAnsi="Times New Roman" w:cs="Times New Roman"/>
          <w:sz w:val="28"/>
          <w:szCs w:val="28"/>
        </w:rPr>
      </w:pPr>
      <w:r w:rsidRPr="00A17254">
        <w:rPr>
          <w:rFonts w:ascii="Times New Roman" w:hAnsi="Times New Roman" w:cs="Times New Roman"/>
          <w:sz w:val="28"/>
          <w:szCs w:val="28"/>
        </w:rPr>
        <w:t>Centrul de Resurse pentru Educația Incluzivă</w:t>
      </w:r>
      <w:r w:rsidRPr="00A17254">
        <w:rPr>
          <w:rFonts w:ascii="Times New Roman" w:hAnsi="Times New Roman" w:cs="Times New Roman"/>
          <w:sz w:val="28"/>
          <w:szCs w:val="28"/>
        </w:rPr>
        <w:br/>
        <w:t>Gimnaziul Dobrușa</w:t>
      </w:r>
    </w:p>
    <w:p w14:paraId="3BF6A4E7" w14:textId="77777777" w:rsidR="00A17254" w:rsidRPr="00D970F7" w:rsidRDefault="00A17254" w:rsidP="006F3E1F">
      <w:pPr>
        <w:rPr>
          <w:rFonts w:ascii="Times New Roman" w:hAnsi="Times New Roman" w:cs="Times New Roman"/>
          <w:sz w:val="28"/>
          <w:szCs w:val="28"/>
        </w:rPr>
      </w:pPr>
    </w:p>
    <w:p w14:paraId="6B07C45F" w14:textId="5A9E7DD2" w:rsidR="006F3E1F" w:rsidRPr="00A17254" w:rsidRDefault="006F3E1F" w:rsidP="00A17254">
      <w:pPr>
        <w:jc w:val="center"/>
        <w:rPr>
          <w:rFonts w:ascii="Times New Roman" w:hAnsi="Times New Roman" w:cs="Times New Roman"/>
          <w:b/>
          <w:bCs/>
          <w:sz w:val="36"/>
          <w:szCs w:val="36"/>
        </w:rPr>
      </w:pPr>
      <w:r w:rsidRPr="00A17254">
        <w:rPr>
          <w:rFonts w:ascii="Times New Roman" w:hAnsi="Times New Roman" w:cs="Times New Roman"/>
          <w:b/>
          <w:bCs/>
          <w:sz w:val="36"/>
          <w:szCs w:val="36"/>
        </w:rPr>
        <w:t>Investiții Secția Cultură, Tineret și Sport  anul 2025</w:t>
      </w:r>
    </w:p>
    <w:p w14:paraId="55478BF3" w14:textId="4B19657C" w:rsidR="006F3E1F" w:rsidRPr="00D970F7" w:rsidRDefault="00A17254" w:rsidP="006F3E1F">
      <w:pPr>
        <w:rPr>
          <w:rFonts w:ascii="Times New Roman" w:hAnsi="Times New Roman" w:cs="Times New Roman"/>
          <w:sz w:val="28"/>
          <w:szCs w:val="28"/>
        </w:rPr>
      </w:pPr>
      <w:r>
        <w:rPr>
          <w:rFonts w:ascii="Times New Roman" w:hAnsi="Times New Roman" w:cs="Times New Roman"/>
          <w:sz w:val="28"/>
          <w:szCs w:val="28"/>
        </w:rPr>
        <w:t xml:space="preserve">        </w:t>
      </w:r>
      <w:r w:rsidR="006F3E1F" w:rsidRPr="00D970F7">
        <w:rPr>
          <w:rFonts w:ascii="Times New Roman" w:hAnsi="Times New Roman" w:cs="Times New Roman"/>
          <w:sz w:val="28"/>
          <w:szCs w:val="28"/>
        </w:rPr>
        <w:t>Realizările anului 2025 în domeniile culturii, tineretului și sportului reflectă efortul constant al Secției Cultură, Tineret și Sport de a diversifica și extinde spectrul activităților dedicate promovării patrimoniului cultural și dezvoltării domeniului sportiv în raionul Șoldănești.</w:t>
      </w:r>
    </w:p>
    <w:p w14:paraId="34D0C571" w14:textId="298E06E5" w:rsidR="006F3E1F" w:rsidRPr="00D970F7" w:rsidRDefault="00A17254" w:rsidP="006F3E1F">
      <w:pPr>
        <w:rPr>
          <w:rFonts w:ascii="Times New Roman" w:hAnsi="Times New Roman" w:cs="Times New Roman"/>
          <w:sz w:val="28"/>
          <w:szCs w:val="28"/>
        </w:rPr>
      </w:pPr>
      <w:r>
        <w:rPr>
          <w:rFonts w:ascii="Times New Roman" w:hAnsi="Times New Roman" w:cs="Times New Roman"/>
          <w:sz w:val="28"/>
          <w:szCs w:val="28"/>
        </w:rPr>
        <w:t xml:space="preserve">       </w:t>
      </w:r>
      <w:r w:rsidR="006F3E1F" w:rsidRPr="00D970F7">
        <w:rPr>
          <w:rFonts w:ascii="Times New Roman" w:hAnsi="Times New Roman" w:cs="Times New Roman"/>
          <w:sz w:val="28"/>
          <w:szCs w:val="28"/>
        </w:rPr>
        <w:t>Activitățile desfășurate au avut ca obiectiv principal implicarea activă a comunității în evenimente cu relevanță culturală și socială, stimularea participării tinerilor la viața comunitară, precum și valorificarea și menținerea tradițiilor locale.</w:t>
      </w:r>
    </w:p>
    <w:p w14:paraId="7986B8DD" w14:textId="0DAC8ADA" w:rsidR="006F3E1F" w:rsidRPr="00D970F7" w:rsidRDefault="00A17254" w:rsidP="006F3E1F">
      <w:pPr>
        <w:rPr>
          <w:rFonts w:ascii="Times New Roman" w:hAnsi="Times New Roman" w:cs="Times New Roman"/>
          <w:sz w:val="28"/>
          <w:szCs w:val="28"/>
        </w:rPr>
      </w:pPr>
      <w:r>
        <w:rPr>
          <w:rFonts w:ascii="Times New Roman" w:hAnsi="Times New Roman" w:cs="Times New Roman"/>
          <w:sz w:val="28"/>
          <w:szCs w:val="28"/>
        </w:rPr>
        <w:t xml:space="preserve">       </w:t>
      </w:r>
      <w:r w:rsidR="006F3E1F" w:rsidRPr="00D970F7">
        <w:rPr>
          <w:rFonts w:ascii="Times New Roman" w:hAnsi="Times New Roman" w:cs="Times New Roman"/>
          <w:sz w:val="28"/>
          <w:szCs w:val="28"/>
        </w:rPr>
        <w:t>Un rol esențial în realizarea acestor obiective l-a avut colaborarea eficientă cu autoritățile administrației publice locale, instituțiile de învățământ și partenerii culturali, care a contribuit semnificativ la consolidarea impactului activităților desfășurate.</w:t>
      </w:r>
    </w:p>
    <w:p w14:paraId="294D3DED" w14:textId="77777777" w:rsidR="00A17254" w:rsidRDefault="006F3E1F" w:rsidP="00A17254">
      <w:pPr>
        <w:pStyle w:val="Listparagraf"/>
        <w:numPr>
          <w:ilvl w:val="0"/>
          <w:numId w:val="4"/>
        </w:numPr>
        <w:rPr>
          <w:rFonts w:ascii="Times New Roman" w:hAnsi="Times New Roman" w:cs="Times New Roman"/>
          <w:sz w:val="28"/>
          <w:szCs w:val="28"/>
        </w:rPr>
      </w:pPr>
      <w:r w:rsidRPr="00A17254">
        <w:rPr>
          <w:rFonts w:ascii="Times New Roman" w:hAnsi="Times New Roman" w:cs="Times New Roman"/>
          <w:sz w:val="28"/>
          <w:szCs w:val="28"/>
        </w:rPr>
        <w:t>Festivalul zonal-raional al Tradițiilor și Obiceiurilor de Iarnă „Să trăiți, să înfloriți!” Olișcani- Cușmirca</w:t>
      </w:r>
      <w:r w:rsidRPr="00A17254">
        <w:rPr>
          <w:rFonts w:ascii="Times New Roman" w:hAnsi="Times New Roman" w:cs="Times New Roman"/>
          <w:sz w:val="28"/>
          <w:szCs w:val="28"/>
        </w:rPr>
        <w:br/>
        <w:t>Evenimentul a reunit ansambluri artistice din zonă, promovând tradițiile autentice de iarnă și valorile spirituale ale comunității. Festivalul a contribuit la păstrarea și transmiterea obiceiurilor populare către tinerele generații.</w:t>
      </w:r>
      <w:r w:rsidRPr="00A17254">
        <w:rPr>
          <w:rFonts w:ascii="Times New Roman" w:hAnsi="Times New Roman" w:cs="Times New Roman"/>
          <w:sz w:val="28"/>
          <w:szCs w:val="28"/>
        </w:rPr>
        <w:br/>
        <w:t>Cheltuieli: 23.700 lei.</w:t>
      </w:r>
    </w:p>
    <w:p w14:paraId="6515B9E7" w14:textId="77777777" w:rsidR="00A17254" w:rsidRDefault="006F3E1F" w:rsidP="00A17254">
      <w:pPr>
        <w:pStyle w:val="Listparagraf"/>
        <w:numPr>
          <w:ilvl w:val="0"/>
          <w:numId w:val="4"/>
        </w:numPr>
        <w:rPr>
          <w:rFonts w:ascii="Times New Roman" w:hAnsi="Times New Roman" w:cs="Times New Roman"/>
          <w:sz w:val="28"/>
          <w:szCs w:val="28"/>
        </w:rPr>
      </w:pPr>
      <w:r w:rsidRPr="00A17254">
        <w:rPr>
          <w:rFonts w:ascii="Times New Roman" w:hAnsi="Times New Roman" w:cs="Times New Roman"/>
          <w:sz w:val="28"/>
          <w:szCs w:val="28"/>
        </w:rPr>
        <w:t>„Jos pălăria pentru femei!”</w:t>
      </w:r>
      <w:r w:rsidRPr="00A17254">
        <w:rPr>
          <w:rFonts w:ascii="Times New Roman" w:hAnsi="Times New Roman" w:cs="Times New Roman"/>
          <w:sz w:val="28"/>
          <w:szCs w:val="28"/>
        </w:rPr>
        <w:br/>
        <w:t>Manifestarea a fost dedicată valorificării rolului femeii în societate, cultură și familie. Programul artistic și mesajele transmise au evidențiat respectul și recunoștința față de contribuția femeilor în viața comunitară.</w:t>
      </w:r>
      <w:r w:rsidRPr="00A17254">
        <w:rPr>
          <w:rFonts w:ascii="Times New Roman" w:hAnsi="Times New Roman" w:cs="Times New Roman"/>
          <w:sz w:val="28"/>
          <w:szCs w:val="28"/>
        </w:rPr>
        <w:br/>
        <w:t>Cheltuieli: 5000 lei.</w:t>
      </w:r>
    </w:p>
    <w:p w14:paraId="16A8317A" w14:textId="0D89ACC3" w:rsidR="006F3E1F" w:rsidRPr="00A17254" w:rsidRDefault="006F3E1F" w:rsidP="00A17254">
      <w:pPr>
        <w:pStyle w:val="Listparagraf"/>
        <w:numPr>
          <w:ilvl w:val="0"/>
          <w:numId w:val="4"/>
        </w:numPr>
        <w:rPr>
          <w:rFonts w:ascii="Times New Roman" w:hAnsi="Times New Roman" w:cs="Times New Roman"/>
          <w:sz w:val="28"/>
          <w:szCs w:val="28"/>
        </w:rPr>
      </w:pPr>
      <w:r w:rsidRPr="00A17254">
        <w:rPr>
          <w:rFonts w:ascii="Times New Roman" w:hAnsi="Times New Roman" w:cs="Times New Roman"/>
          <w:sz w:val="28"/>
          <w:szCs w:val="28"/>
        </w:rPr>
        <w:lastRenderedPageBreak/>
        <w:t>Festivalul „La baștina lui Mihai Volontir” – Omagiu marelui actor</w:t>
      </w:r>
      <w:r w:rsidRPr="00A17254">
        <w:rPr>
          <w:rFonts w:ascii="Times New Roman" w:hAnsi="Times New Roman" w:cs="Times New Roman"/>
          <w:sz w:val="28"/>
          <w:szCs w:val="28"/>
        </w:rPr>
        <w:br/>
        <w:t>Evenimentul omagial a fost organizat de Consiliul raional Șoldănești în semn de recunoștință pentru contribuția remarcabilă a actorului Mihai Volontir.</w:t>
      </w:r>
      <w:r w:rsidRPr="00A17254">
        <w:rPr>
          <w:rFonts w:ascii="Times New Roman" w:hAnsi="Times New Roman" w:cs="Times New Roman"/>
          <w:sz w:val="28"/>
          <w:szCs w:val="28"/>
        </w:rPr>
        <w:br/>
        <w:t>Activitatea a inclus momente artistice și evocări ale personalității sale marcante.</w:t>
      </w:r>
      <w:r w:rsidRPr="00A17254">
        <w:rPr>
          <w:rFonts w:ascii="Times New Roman" w:hAnsi="Times New Roman" w:cs="Times New Roman"/>
          <w:sz w:val="28"/>
          <w:szCs w:val="28"/>
        </w:rPr>
        <w:br/>
        <w:t>Cheltuieli: 20.000 lei.</w:t>
      </w:r>
    </w:p>
    <w:p w14:paraId="2740DD21" w14:textId="03BC053C" w:rsidR="006F3E1F" w:rsidRPr="00A17254" w:rsidRDefault="006F3E1F" w:rsidP="00A17254">
      <w:pPr>
        <w:pStyle w:val="Listparagraf"/>
        <w:numPr>
          <w:ilvl w:val="0"/>
          <w:numId w:val="4"/>
        </w:numPr>
        <w:rPr>
          <w:rFonts w:ascii="Times New Roman" w:hAnsi="Times New Roman" w:cs="Times New Roman"/>
          <w:sz w:val="28"/>
          <w:szCs w:val="28"/>
        </w:rPr>
      </w:pPr>
      <w:r w:rsidRPr="00A17254">
        <w:rPr>
          <w:rFonts w:ascii="Times New Roman" w:hAnsi="Times New Roman" w:cs="Times New Roman"/>
          <w:sz w:val="28"/>
          <w:szCs w:val="28"/>
        </w:rPr>
        <w:t>Festivalul „La baștina lui Mihai Volontir” – Omagiu marelui actor</w:t>
      </w:r>
      <w:r w:rsidRPr="00A17254">
        <w:rPr>
          <w:rFonts w:ascii="Times New Roman" w:hAnsi="Times New Roman" w:cs="Times New Roman"/>
          <w:sz w:val="28"/>
          <w:szCs w:val="28"/>
        </w:rPr>
        <w:br/>
        <w:t>Evenimentul omagial a fost organizat de Consiliul raional Șoldănești în semn de recunoștință pentru contribuția remarcabilă a actorului Mihai Volontir.</w:t>
      </w:r>
      <w:r w:rsidRPr="00A17254">
        <w:rPr>
          <w:rFonts w:ascii="Times New Roman" w:hAnsi="Times New Roman" w:cs="Times New Roman"/>
          <w:sz w:val="28"/>
          <w:szCs w:val="28"/>
        </w:rPr>
        <w:br/>
        <w:t>Activitatea a inclus momente artistice și evocări ale personalității sale marcante.</w:t>
      </w:r>
      <w:r w:rsidRPr="00A17254">
        <w:rPr>
          <w:rFonts w:ascii="Times New Roman" w:hAnsi="Times New Roman" w:cs="Times New Roman"/>
          <w:sz w:val="28"/>
          <w:szCs w:val="28"/>
        </w:rPr>
        <w:br/>
        <w:t>Cheltuieli: 20.000 lei.</w:t>
      </w:r>
    </w:p>
    <w:p w14:paraId="239B0896" w14:textId="69CD417D" w:rsidR="006F3E1F" w:rsidRPr="00A17254" w:rsidRDefault="006F3E1F" w:rsidP="00A17254">
      <w:pPr>
        <w:pStyle w:val="Listparagraf"/>
        <w:numPr>
          <w:ilvl w:val="0"/>
          <w:numId w:val="4"/>
        </w:numPr>
        <w:rPr>
          <w:rFonts w:ascii="Times New Roman" w:hAnsi="Times New Roman" w:cs="Times New Roman"/>
          <w:sz w:val="28"/>
          <w:szCs w:val="28"/>
        </w:rPr>
      </w:pPr>
      <w:r w:rsidRPr="00A17254">
        <w:rPr>
          <w:rFonts w:ascii="Times New Roman" w:hAnsi="Times New Roman" w:cs="Times New Roman"/>
          <w:sz w:val="28"/>
          <w:szCs w:val="28"/>
        </w:rPr>
        <w:t>Festivalul raional al cântecului pascal „Cu gândul la Tine, Doamne”</w:t>
      </w:r>
      <w:r w:rsidRPr="00A17254">
        <w:rPr>
          <w:rFonts w:ascii="Times New Roman" w:hAnsi="Times New Roman" w:cs="Times New Roman"/>
          <w:sz w:val="28"/>
          <w:szCs w:val="28"/>
        </w:rPr>
        <w:br/>
        <w:t>Festivalul a promovat valorile spirituale creștine prin interpretarea cântecelor pascale. Participanții au contribuit la crearea unei atmosfere de reculegere și comuniune sufletească.</w:t>
      </w:r>
      <w:r w:rsidRPr="00A17254">
        <w:rPr>
          <w:rFonts w:ascii="Times New Roman" w:hAnsi="Times New Roman" w:cs="Times New Roman"/>
          <w:sz w:val="28"/>
          <w:szCs w:val="28"/>
        </w:rPr>
        <w:br/>
        <w:t>Cheltuieli: 23.900 lei.</w:t>
      </w:r>
    </w:p>
    <w:p w14:paraId="42BDF14C" w14:textId="5D3073AA" w:rsidR="006F3E1F" w:rsidRPr="00A17254" w:rsidRDefault="006F3E1F" w:rsidP="00A17254">
      <w:pPr>
        <w:pStyle w:val="Listparagraf"/>
        <w:numPr>
          <w:ilvl w:val="0"/>
          <w:numId w:val="4"/>
        </w:numPr>
        <w:rPr>
          <w:rFonts w:ascii="Times New Roman" w:hAnsi="Times New Roman" w:cs="Times New Roman"/>
          <w:sz w:val="28"/>
          <w:szCs w:val="28"/>
        </w:rPr>
      </w:pPr>
      <w:r w:rsidRPr="00A17254">
        <w:rPr>
          <w:rFonts w:ascii="Times New Roman" w:hAnsi="Times New Roman" w:cs="Times New Roman"/>
          <w:sz w:val="28"/>
          <w:szCs w:val="28"/>
        </w:rPr>
        <w:t>Concursul național de lectură „La izvoarele înțelepciunii”, etapa raională, ediția a XXXV-a</w:t>
      </w:r>
      <w:r w:rsidRPr="00A17254">
        <w:rPr>
          <w:rFonts w:ascii="Times New Roman" w:hAnsi="Times New Roman" w:cs="Times New Roman"/>
          <w:sz w:val="28"/>
          <w:szCs w:val="28"/>
        </w:rPr>
        <w:br/>
        <w:t>Concursul a stimulat interesul elevilor pentru lectură și cunoașterea valorilor literare naționale. Etapa raională s-a desfășurat într-un cadru competitiv, evidențiind performanțele participanților.</w:t>
      </w:r>
      <w:r w:rsidRPr="00A17254">
        <w:rPr>
          <w:rFonts w:ascii="Times New Roman" w:hAnsi="Times New Roman" w:cs="Times New Roman"/>
          <w:sz w:val="28"/>
          <w:szCs w:val="28"/>
        </w:rPr>
        <w:br/>
        <w:t>Cheltuieli: 3.000 lei</w:t>
      </w:r>
    </w:p>
    <w:p w14:paraId="79A2C225" w14:textId="3BFA4DDB" w:rsidR="006F3E1F" w:rsidRPr="00A17254" w:rsidRDefault="006F3E1F" w:rsidP="00A17254">
      <w:pPr>
        <w:pStyle w:val="Listparagraf"/>
        <w:numPr>
          <w:ilvl w:val="0"/>
          <w:numId w:val="4"/>
        </w:numPr>
        <w:rPr>
          <w:rFonts w:ascii="Times New Roman" w:hAnsi="Times New Roman" w:cs="Times New Roman"/>
          <w:sz w:val="28"/>
          <w:szCs w:val="28"/>
        </w:rPr>
      </w:pPr>
      <w:r w:rsidRPr="00A17254">
        <w:rPr>
          <w:rFonts w:ascii="Times New Roman" w:hAnsi="Times New Roman" w:cs="Times New Roman"/>
          <w:sz w:val="28"/>
          <w:szCs w:val="28"/>
        </w:rPr>
        <w:t>Ziua Lucrătorului din Domeniul Culturii</w:t>
      </w:r>
      <w:r w:rsidRPr="00A17254">
        <w:rPr>
          <w:rFonts w:ascii="Times New Roman" w:hAnsi="Times New Roman" w:cs="Times New Roman"/>
          <w:sz w:val="28"/>
          <w:szCs w:val="28"/>
        </w:rPr>
        <w:br/>
        <w:t>Activitatea a fost organizată pentru a aprecia munca și dedicația specialiștilor din domeniul culturii.</w:t>
      </w:r>
      <w:r w:rsidRPr="00A17254">
        <w:rPr>
          <w:rFonts w:ascii="Times New Roman" w:hAnsi="Times New Roman" w:cs="Times New Roman"/>
          <w:sz w:val="28"/>
          <w:szCs w:val="28"/>
        </w:rPr>
        <w:br/>
        <w:t xml:space="preserve"> Evenimentul a inclus mesaje de felicitare și momente artistice tematice.</w:t>
      </w:r>
      <w:r w:rsidRPr="00A17254">
        <w:rPr>
          <w:rFonts w:ascii="Times New Roman" w:hAnsi="Times New Roman" w:cs="Times New Roman"/>
          <w:sz w:val="28"/>
          <w:szCs w:val="28"/>
        </w:rPr>
        <w:br/>
        <w:t>Cheltuieli: 20.800 lei.</w:t>
      </w:r>
    </w:p>
    <w:p w14:paraId="1968D83A" w14:textId="3381A98F" w:rsidR="006F3E1F" w:rsidRPr="00A17254" w:rsidRDefault="006F3E1F" w:rsidP="00A17254">
      <w:pPr>
        <w:pStyle w:val="Listparagraf"/>
        <w:numPr>
          <w:ilvl w:val="0"/>
          <w:numId w:val="4"/>
        </w:numPr>
        <w:rPr>
          <w:rFonts w:ascii="Times New Roman" w:hAnsi="Times New Roman" w:cs="Times New Roman"/>
          <w:sz w:val="28"/>
          <w:szCs w:val="28"/>
        </w:rPr>
      </w:pPr>
      <w:r w:rsidRPr="00A17254">
        <w:rPr>
          <w:rFonts w:ascii="Times New Roman" w:hAnsi="Times New Roman" w:cs="Times New Roman"/>
          <w:sz w:val="28"/>
          <w:szCs w:val="28"/>
        </w:rPr>
        <w:t>„Nistrule cu apă rece”, ediția a XIX-a (8 iunie 2025, satul Socola, raionul Șoldănești)</w:t>
      </w:r>
      <w:r w:rsidRPr="00A17254">
        <w:rPr>
          <w:rFonts w:ascii="Times New Roman" w:hAnsi="Times New Roman" w:cs="Times New Roman"/>
          <w:sz w:val="28"/>
          <w:szCs w:val="28"/>
        </w:rPr>
        <w:br/>
        <w:t>Festivalul a pus în valoare folclorul și tradițiile populare din zona Nistrului. Ediția a XIX-a a atras un număr sporit de participanți și spectatori, consolidând identitatea culturală locală.</w:t>
      </w:r>
      <w:r w:rsidRPr="00A17254">
        <w:rPr>
          <w:rFonts w:ascii="Times New Roman" w:hAnsi="Times New Roman" w:cs="Times New Roman"/>
          <w:sz w:val="28"/>
          <w:szCs w:val="28"/>
        </w:rPr>
        <w:br/>
        <w:t>Cheltuieli: 26.600 lei.</w:t>
      </w:r>
    </w:p>
    <w:p w14:paraId="6020639F" w14:textId="21050C7B" w:rsidR="006F3E1F" w:rsidRPr="00A17254" w:rsidRDefault="006F3E1F" w:rsidP="00A17254">
      <w:pPr>
        <w:pStyle w:val="Listparagraf"/>
        <w:numPr>
          <w:ilvl w:val="0"/>
          <w:numId w:val="4"/>
        </w:numPr>
        <w:rPr>
          <w:rFonts w:ascii="Times New Roman" w:hAnsi="Times New Roman" w:cs="Times New Roman"/>
          <w:sz w:val="28"/>
          <w:szCs w:val="28"/>
        </w:rPr>
      </w:pPr>
      <w:r w:rsidRPr="00A17254">
        <w:rPr>
          <w:rFonts w:ascii="Times New Roman" w:hAnsi="Times New Roman" w:cs="Times New Roman"/>
          <w:sz w:val="28"/>
          <w:szCs w:val="28"/>
        </w:rPr>
        <w:t>Comemorarea victimelor deportărilor staliniste</w:t>
      </w:r>
      <w:r w:rsidRPr="00A17254">
        <w:rPr>
          <w:rFonts w:ascii="Times New Roman" w:hAnsi="Times New Roman" w:cs="Times New Roman"/>
          <w:sz w:val="28"/>
          <w:szCs w:val="28"/>
        </w:rPr>
        <w:br/>
        <w:t>Activitatea comemorativă a fost dedicată păstrării memoriei victimelor deportărilor staliniste. Prin momente de reculegere și reflecție, s-a subliniat importanța adevărului istoric.</w:t>
      </w:r>
      <w:r w:rsidRPr="00A17254">
        <w:rPr>
          <w:rFonts w:ascii="Times New Roman" w:hAnsi="Times New Roman" w:cs="Times New Roman"/>
          <w:sz w:val="28"/>
          <w:szCs w:val="28"/>
        </w:rPr>
        <w:br/>
        <w:t>Cheltuieli: 1000 lei.</w:t>
      </w:r>
    </w:p>
    <w:p w14:paraId="3051D048" w14:textId="587B5F98" w:rsidR="006F3E1F" w:rsidRPr="00A17254" w:rsidRDefault="006F3E1F" w:rsidP="00A17254">
      <w:pPr>
        <w:pStyle w:val="Listparagraf"/>
        <w:numPr>
          <w:ilvl w:val="0"/>
          <w:numId w:val="4"/>
        </w:numPr>
        <w:rPr>
          <w:rFonts w:ascii="Times New Roman" w:hAnsi="Times New Roman" w:cs="Times New Roman"/>
          <w:sz w:val="28"/>
          <w:szCs w:val="28"/>
        </w:rPr>
      </w:pPr>
      <w:r w:rsidRPr="00A17254">
        <w:rPr>
          <w:rFonts w:ascii="Times New Roman" w:hAnsi="Times New Roman" w:cs="Times New Roman"/>
          <w:sz w:val="28"/>
          <w:szCs w:val="28"/>
        </w:rPr>
        <w:lastRenderedPageBreak/>
        <w:t>Festivalul „Acasă la Rădăcini”</w:t>
      </w:r>
      <w:r w:rsidRPr="00A17254">
        <w:rPr>
          <w:rFonts w:ascii="Times New Roman" w:hAnsi="Times New Roman" w:cs="Times New Roman"/>
          <w:sz w:val="28"/>
          <w:szCs w:val="28"/>
        </w:rPr>
        <w:br/>
        <w:t xml:space="preserve"> Pe 17 august 2025, a avut loc prima ediție a Festivalului cultural „Acasă la Rădăcini”, un eveniment dedicat valorilor tradiționale, reconectării generațiilor și promovării patrimoniului cultural și turistic al zonei… </w:t>
      </w:r>
      <w:r w:rsidRPr="00A17254">
        <w:rPr>
          <w:rFonts w:ascii="Times New Roman" w:hAnsi="Times New Roman" w:cs="Times New Roman"/>
          <w:sz w:val="28"/>
          <w:szCs w:val="28"/>
        </w:rPr>
        <w:br/>
        <w:t>Cheltuieli: 9000 lei.</w:t>
      </w:r>
    </w:p>
    <w:p w14:paraId="4A366B32" w14:textId="77777777" w:rsidR="00A17254" w:rsidRDefault="00D970F7" w:rsidP="00A17254">
      <w:pPr>
        <w:pStyle w:val="Listparagraf"/>
        <w:numPr>
          <w:ilvl w:val="0"/>
          <w:numId w:val="4"/>
        </w:numPr>
        <w:rPr>
          <w:rFonts w:ascii="Times New Roman" w:hAnsi="Times New Roman" w:cs="Times New Roman"/>
          <w:sz w:val="28"/>
          <w:szCs w:val="28"/>
        </w:rPr>
      </w:pPr>
      <w:r w:rsidRPr="00A17254">
        <w:rPr>
          <w:rFonts w:ascii="Times New Roman" w:hAnsi="Times New Roman" w:cs="Times New Roman"/>
          <w:sz w:val="28"/>
          <w:szCs w:val="28"/>
        </w:rPr>
        <w:t>,,Limba română și Independența – Coloanele demnității naționale”</w:t>
      </w:r>
      <w:r w:rsidRPr="00A17254">
        <w:rPr>
          <w:rFonts w:ascii="Times New Roman" w:hAnsi="Times New Roman" w:cs="Times New Roman"/>
          <w:sz w:val="28"/>
          <w:szCs w:val="28"/>
        </w:rPr>
        <w:br/>
        <w:t xml:space="preserve"> S-a desfășurat cu participarea oaspeților din România, Ansamblul Profesionist ,,Constantin Arvinte” al Consiliului Județean Iași. Evenimentul a evidențiat valorile identitare și culturale românești prin momente artistice de înaltă ținută. În cadrul manifestării a fost organizat depuneri de flori și concursul de expoziții ,,Tradiții și meșteșuguri”</w:t>
      </w:r>
      <w:r w:rsidRPr="00A17254">
        <w:rPr>
          <w:rFonts w:ascii="Times New Roman" w:hAnsi="Times New Roman" w:cs="Times New Roman"/>
          <w:sz w:val="28"/>
          <w:szCs w:val="28"/>
        </w:rPr>
        <w:br/>
        <w:t>Cheltuieli: 13.300 lei.</w:t>
      </w:r>
    </w:p>
    <w:p w14:paraId="1CD1C680" w14:textId="77777777" w:rsidR="00A17254" w:rsidRDefault="00D970F7" w:rsidP="00A17254">
      <w:pPr>
        <w:pStyle w:val="Listparagraf"/>
        <w:numPr>
          <w:ilvl w:val="0"/>
          <w:numId w:val="4"/>
        </w:numPr>
        <w:rPr>
          <w:rFonts w:ascii="Times New Roman" w:hAnsi="Times New Roman" w:cs="Times New Roman"/>
          <w:sz w:val="28"/>
          <w:szCs w:val="28"/>
        </w:rPr>
      </w:pPr>
      <w:r w:rsidRPr="00A17254">
        <w:rPr>
          <w:rFonts w:ascii="Times New Roman" w:hAnsi="Times New Roman" w:cs="Times New Roman"/>
          <w:sz w:val="28"/>
          <w:szCs w:val="28"/>
        </w:rPr>
        <w:t>„Ziua Daciei” a XVII-a ediție a Sărbătorii (21 septembrie 2025, satul Rogojeni)</w:t>
      </w:r>
      <w:r w:rsidRPr="00A17254">
        <w:rPr>
          <w:rFonts w:ascii="Times New Roman" w:hAnsi="Times New Roman" w:cs="Times New Roman"/>
          <w:sz w:val="28"/>
          <w:szCs w:val="28"/>
        </w:rPr>
        <w:br/>
        <w:t>Evenimentul a fost dedicat promovării istoriei și identității naționale. Activitățile desfășurate au evidențiat continuitatea tradițiilor și patrimoniului cultural.</w:t>
      </w:r>
      <w:r w:rsidRPr="00A17254">
        <w:rPr>
          <w:rFonts w:ascii="Times New Roman" w:hAnsi="Times New Roman" w:cs="Times New Roman"/>
          <w:sz w:val="28"/>
          <w:szCs w:val="28"/>
        </w:rPr>
        <w:br/>
        <w:t>Cheltuieli: 15.000 lei.</w:t>
      </w:r>
    </w:p>
    <w:p w14:paraId="713C5D56" w14:textId="77777777" w:rsidR="00A17254" w:rsidRDefault="00D970F7" w:rsidP="00A17254">
      <w:pPr>
        <w:pStyle w:val="Listparagraf"/>
        <w:numPr>
          <w:ilvl w:val="0"/>
          <w:numId w:val="4"/>
        </w:numPr>
        <w:rPr>
          <w:rFonts w:ascii="Times New Roman" w:hAnsi="Times New Roman" w:cs="Times New Roman"/>
          <w:sz w:val="28"/>
          <w:szCs w:val="28"/>
        </w:rPr>
      </w:pPr>
      <w:r w:rsidRPr="00A17254">
        <w:rPr>
          <w:rFonts w:ascii="Times New Roman" w:hAnsi="Times New Roman" w:cs="Times New Roman"/>
          <w:sz w:val="28"/>
          <w:szCs w:val="28"/>
        </w:rPr>
        <w:t>Festivalul „Răsune fanfare fără hotare”.</w:t>
      </w:r>
      <w:r w:rsidRPr="00A17254">
        <w:rPr>
          <w:rFonts w:ascii="Times New Roman" w:hAnsi="Times New Roman" w:cs="Times New Roman"/>
          <w:sz w:val="28"/>
          <w:szCs w:val="28"/>
        </w:rPr>
        <w:br/>
        <w:t xml:space="preserve">Festivalul a reunit fanfare din diferite regiuni, promovând colaborarea culturală și muzica instrumentală. </w:t>
      </w:r>
      <w:r w:rsidRPr="00A17254">
        <w:rPr>
          <w:rFonts w:ascii="Times New Roman" w:hAnsi="Times New Roman" w:cs="Times New Roman"/>
          <w:sz w:val="28"/>
          <w:szCs w:val="28"/>
        </w:rPr>
        <w:br/>
        <w:t>Cheltuieli: 15.000 lei.</w:t>
      </w:r>
    </w:p>
    <w:p w14:paraId="306E3F0B" w14:textId="33D59F8F" w:rsidR="006F3E1F" w:rsidRPr="00A17254" w:rsidRDefault="00D970F7" w:rsidP="00A17254">
      <w:pPr>
        <w:pStyle w:val="Listparagraf"/>
        <w:numPr>
          <w:ilvl w:val="0"/>
          <w:numId w:val="4"/>
        </w:numPr>
        <w:rPr>
          <w:rFonts w:ascii="Times New Roman" w:hAnsi="Times New Roman" w:cs="Times New Roman"/>
          <w:sz w:val="28"/>
          <w:szCs w:val="28"/>
        </w:rPr>
      </w:pPr>
      <w:r w:rsidRPr="00A17254">
        <w:rPr>
          <w:rFonts w:ascii="Times New Roman" w:hAnsi="Times New Roman" w:cs="Times New Roman"/>
          <w:sz w:val="28"/>
          <w:szCs w:val="28"/>
        </w:rPr>
        <w:t>Festivalul-concurs național de poezie și cântec „Dumitru Matcovschi”, ediția a X-a</w:t>
      </w:r>
      <w:r w:rsidRPr="00A17254">
        <w:rPr>
          <w:rFonts w:ascii="Times New Roman" w:hAnsi="Times New Roman" w:cs="Times New Roman"/>
          <w:sz w:val="28"/>
          <w:szCs w:val="28"/>
        </w:rPr>
        <w:br/>
        <w:t>Concursul a omagiat creația poetului Dumitru Matcovschi și a încurajat talentul artistic. Participanții au demonstrat un nivel artistic înalt și originalitate.</w:t>
      </w:r>
      <w:r w:rsidRPr="00A17254">
        <w:rPr>
          <w:rFonts w:ascii="Times New Roman" w:hAnsi="Times New Roman" w:cs="Times New Roman"/>
          <w:sz w:val="28"/>
          <w:szCs w:val="28"/>
        </w:rPr>
        <w:br/>
        <w:t>Cheltuieli: 6000 lei.</w:t>
      </w:r>
    </w:p>
    <w:p w14:paraId="3AA84EF7" w14:textId="14AAD710" w:rsidR="00D970F7" w:rsidRPr="00A17254" w:rsidRDefault="00D970F7" w:rsidP="00A17254">
      <w:pPr>
        <w:pStyle w:val="Listparagraf"/>
        <w:numPr>
          <w:ilvl w:val="0"/>
          <w:numId w:val="4"/>
        </w:numPr>
        <w:rPr>
          <w:rFonts w:ascii="Times New Roman" w:hAnsi="Times New Roman" w:cs="Times New Roman"/>
          <w:sz w:val="28"/>
          <w:szCs w:val="28"/>
        </w:rPr>
      </w:pPr>
      <w:r w:rsidRPr="00A17254">
        <w:rPr>
          <w:rFonts w:ascii="Times New Roman" w:hAnsi="Times New Roman" w:cs="Times New Roman"/>
          <w:sz w:val="28"/>
          <w:szCs w:val="28"/>
        </w:rPr>
        <w:t xml:space="preserve">Finala Cupei Președintei raionului Șoldănești la fotbal, ediția 2025 </w:t>
      </w:r>
      <w:r w:rsidRPr="00A17254">
        <w:rPr>
          <w:rFonts w:ascii="Times New Roman" w:hAnsi="Times New Roman" w:cs="Times New Roman"/>
          <w:sz w:val="28"/>
          <w:szCs w:val="28"/>
        </w:rPr>
        <w:br/>
        <w:t>La care s-a desfășurat într-un cadru festiv, reunind echipele finaliste și numeroși spectatori.</w:t>
      </w:r>
      <w:r w:rsidRPr="00A17254">
        <w:rPr>
          <w:rFonts w:ascii="Times New Roman" w:hAnsi="Times New Roman" w:cs="Times New Roman"/>
          <w:sz w:val="28"/>
          <w:szCs w:val="28"/>
        </w:rPr>
        <w:br/>
        <w:t>Cheltuieli: 9.000 lei.</w:t>
      </w:r>
    </w:p>
    <w:p w14:paraId="722266A0" w14:textId="77777777" w:rsidR="001A54BC" w:rsidRDefault="00D970F7" w:rsidP="001A54BC">
      <w:pPr>
        <w:pStyle w:val="Listparagraf"/>
        <w:numPr>
          <w:ilvl w:val="0"/>
          <w:numId w:val="4"/>
        </w:numPr>
        <w:rPr>
          <w:rFonts w:ascii="Times New Roman" w:hAnsi="Times New Roman" w:cs="Times New Roman"/>
          <w:sz w:val="28"/>
          <w:szCs w:val="28"/>
        </w:rPr>
      </w:pPr>
      <w:r w:rsidRPr="00A17254">
        <w:rPr>
          <w:rFonts w:ascii="Times New Roman" w:hAnsi="Times New Roman" w:cs="Times New Roman"/>
          <w:sz w:val="28"/>
          <w:szCs w:val="28"/>
        </w:rPr>
        <w:t>Cupa „Nicolae Micu” la volei masculin</w:t>
      </w:r>
      <w:r w:rsidRPr="00A17254">
        <w:rPr>
          <w:rFonts w:ascii="Times New Roman" w:hAnsi="Times New Roman" w:cs="Times New Roman"/>
          <w:sz w:val="28"/>
          <w:szCs w:val="28"/>
        </w:rPr>
        <w:br/>
        <w:t>Competiția sportivă a promovat un mod de viață activ și spiritul de fair-play. Evenimentul a contribuit la dezvoltarea sportului și cooperării între echipe.</w:t>
      </w:r>
      <w:r w:rsidRPr="00A17254">
        <w:rPr>
          <w:rFonts w:ascii="Times New Roman" w:hAnsi="Times New Roman" w:cs="Times New Roman"/>
          <w:sz w:val="28"/>
          <w:szCs w:val="28"/>
        </w:rPr>
        <w:br/>
        <w:t>Cheltuieli: 4570 lei.</w:t>
      </w:r>
    </w:p>
    <w:p w14:paraId="569D6109" w14:textId="546B8DC9" w:rsidR="00D970F7" w:rsidRPr="001A54BC" w:rsidRDefault="001A54BC" w:rsidP="001A54BC">
      <w:pPr>
        <w:pStyle w:val="Listparagraf"/>
        <w:numPr>
          <w:ilvl w:val="0"/>
          <w:numId w:val="4"/>
        </w:numPr>
        <w:rPr>
          <w:rFonts w:ascii="Times New Roman" w:hAnsi="Times New Roman" w:cs="Times New Roman"/>
          <w:sz w:val="28"/>
          <w:szCs w:val="28"/>
        </w:rPr>
      </w:pPr>
      <w:r w:rsidRPr="001A54BC">
        <w:rPr>
          <w:rFonts w:ascii="Times New Roman" w:hAnsi="Times New Roman" w:cs="Times New Roman"/>
          <w:sz w:val="28"/>
          <w:szCs w:val="28"/>
        </w:rPr>
        <w:t xml:space="preserve">Tradițiile și obiceiurile ocazionate ale sărbătorilor de iarnă reușesc să adune laolaltă întreaga comunitate, impresionând prin costumațiile originale, muzică tradițională, mesaj și recuzită, fiind printre cele mai bogate și mai vesele dintre manifestările folclorice de peste an. Festivalul se adresează tuturor iubitorilor de datini și obiceiuri de iarnă și Anul Nou, ce vor contribui la creșterea gradului de </w:t>
      </w:r>
      <w:r w:rsidRPr="001A54BC">
        <w:rPr>
          <w:rFonts w:ascii="Times New Roman" w:hAnsi="Times New Roman" w:cs="Times New Roman"/>
          <w:sz w:val="28"/>
          <w:szCs w:val="28"/>
        </w:rPr>
        <w:lastRenderedPageBreak/>
        <w:t>cunoaștere și promovare a obiceiurilor, datinilor și tradițiilor specifice sărbătorilor de iarnă. Festivalul Obiceiurilor și Tradițiilor de Anul Nou ”Răsumă zurgălăii” Cheltuieli: 7.488 lei</w:t>
      </w:r>
    </w:p>
    <w:p w14:paraId="4E383601" w14:textId="77777777" w:rsidR="00A17254" w:rsidRDefault="00A17254" w:rsidP="00A17254">
      <w:pPr>
        <w:rPr>
          <w:rFonts w:ascii="Times New Roman" w:hAnsi="Times New Roman" w:cs="Times New Roman"/>
          <w:sz w:val="28"/>
          <w:szCs w:val="28"/>
        </w:rPr>
      </w:pPr>
    </w:p>
    <w:p w14:paraId="2B49FFD8" w14:textId="77777777" w:rsidR="00A17254" w:rsidRPr="00A17254" w:rsidRDefault="00A17254" w:rsidP="00A17254">
      <w:pPr>
        <w:rPr>
          <w:rFonts w:ascii="Times New Roman" w:hAnsi="Times New Roman" w:cs="Times New Roman"/>
          <w:sz w:val="28"/>
          <w:szCs w:val="28"/>
        </w:rPr>
      </w:pPr>
    </w:p>
    <w:p w14:paraId="7B73FCF6" w14:textId="01FF7A66" w:rsidR="00D970F7" w:rsidRPr="00A17254" w:rsidRDefault="00D970F7" w:rsidP="00A17254">
      <w:pPr>
        <w:jc w:val="center"/>
        <w:rPr>
          <w:rFonts w:ascii="Times New Roman" w:hAnsi="Times New Roman" w:cs="Times New Roman"/>
          <w:b/>
          <w:bCs/>
          <w:sz w:val="36"/>
          <w:szCs w:val="36"/>
        </w:rPr>
      </w:pPr>
      <w:r w:rsidRPr="00A17254">
        <w:rPr>
          <w:rFonts w:ascii="Times New Roman" w:hAnsi="Times New Roman" w:cs="Times New Roman"/>
          <w:b/>
          <w:bCs/>
          <w:sz w:val="36"/>
          <w:szCs w:val="36"/>
        </w:rPr>
        <w:t>Raport de activitate financiară pe anul 2025, al secției construcții, gospodărie comunală și drumuri.</w:t>
      </w:r>
    </w:p>
    <w:p w14:paraId="4F26170C" w14:textId="30B9D5CF" w:rsidR="00D970F7" w:rsidRPr="00D970F7" w:rsidRDefault="00A17254" w:rsidP="00D970F7">
      <w:pPr>
        <w:rPr>
          <w:rFonts w:ascii="Times New Roman" w:hAnsi="Times New Roman" w:cs="Times New Roman"/>
          <w:sz w:val="28"/>
          <w:szCs w:val="28"/>
        </w:rPr>
      </w:pPr>
      <w:r>
        <w:rPr>
          <w:rFonts w:ascii="Times New Roman" w:hAnsi="Times New Roman" w:cs="Times New Roman"/>
          <w:sz w:val="28"/>
          <w:szCs w:val="28"/>
        </w:rPr>
        <w:t xml:space="preserve">         </w:t>
      </w:r>
      <w:r w:rsidR="00D970F7" w:rsidRPr="00D970F7">
        <w:rPr>
          <w:rFonts w:ascii="Times New Roman" w:hAnsi="Times New Roman" w:cs="Times New Roman"/>
          <w:sz w:val="28"/>
          <w:szCs w:val="28"/>
        </w:rPr>
        <w:t>Pentru anul 2025, au fost alocate surse financiare din fondul rutier, în sumă de 15098,3 mii lei.</w:t>
      </w:r>
      <w:r w:rsidR="001A54BC">
        <w:rPr>
          <w:rFonts w:ascii="Times New Roman" w:hAnsi="Times New Roman" w:cs="Times New Roman"/>
          <w:sz w:val="28"/>
          <w:szCs w:val="28"/>
        </w:rPr>
        <w:t xml:space="preserve"> </w:t>
      </w:r>
      <w:r w:rsidR="00D970F7" w:rsidRPr="00D970F7">
        <w:rPr>
          <w:rFonts w:ascii="Times New Roman" w:hAnsi="Times New Roman" w:cs="Times New Roman"/>
          <w:sz w:val="28"/>
          <w:szCs w:val="28"/>
        </w:rPr>
        <w:t>Repartizarea a fost efectuată de către Secția Construcții Gospodării Comunale și Drumuri, conducerea și consiliul raionului Șoldănești, după cum urmează:</w:t>
      </w:r>
    </w:p>
    <w:p w14:paraId="3ED582E3" w14:textId="6AAE272F" w:rsidR="00D970F7" w:rsidRPr="001A54BC" w:rsidRDefault="00D970F7" w:rsidP="001A54BC">
      <w:pPr>
        <w:pStyle w:val="Listparagraf"/>
        <w:numPr>
          <w:ilvl w:val="0"/>
          <w:numId w:val="5"/>
        </w:numPr>
        <w:rPr>
          <w:rFonts w:ascii="Times New Roman" w:hAnsi="Times New Roman" w:cs="Times New Roman"/>
          <w:sz w:val="28"/>
          <w:szCs w:val="28"/>
        </w:rPr>
      </w:pPr>
      <w:r w:rsidRPr="001A54BC">
        <w:rPr>
          <w:rFonts w:ascii="Times New Roman" w:hAnsi="Times New Roman" w:cs="Times New Roman"/>
          <w:sz w:val="28"/>
          <w:szCs w:val="28"/>
        </w:rPr>
        <w:t>Întreținerea drumurilor în perioada rece a anului(deszăpezire, combaterea poleiului).</w:t>
      </w:r>
      <w:r w:rsidR="001A54BC">
        <w:rPr>
          <w:rFonts w:ascii="Times New Roman" w:hAnsi="Times New Roman" w:cs="Times New Roman"/>
          <w:sz w:val="28"/>
          <w:szCs w:val="28"/>
        </w:rPr>
        <w:t xml:space="preserve"> </w:t>
      </w:r>
      <w:r w:rsidRPr="001A54BC">
        <w:rPr>
          <w:rFonts w:ascii="Times New Roman" w:hAnsi="Times New Roman" w:cs="Times New Roman"/>
          <w:sz w:val="28"/>
          <w:szCs w:val="28"/>
        </w:rPr>
        <w:t>432,0 mii lei.</w:t>
      </w:r>
    </w:p>
    <w:p w14:paraId="6434D45A" w14:textId="7B2A1A32" w:rsidR="00D970F7" w:rsidRPr="001A54BC" w:rsidRDefault="00D970F7" w:rsidP="001A54BC">
      <w:pPr>
        <w:pStyle w:val="Listparagraf"/>
        <w:numPr>
          <w:ilvl w:val="0"/>
          <w:numId w:val="5"/>
        </w:numPr>
        <w:rPr>
          <w:rFonts w:ascii="Times New Roman" w:hAnsi="Times New Roman" w:cs="Times New Roman"/>
          <w:sz w:val="28"/>
          <w:szCs w:val="28"/>
        </w:rPr>
      </w:pPr>
      <w:r w:rsidRPr="001A54BC">
        <w:rPr>
          <w:rFonts w:ascii="Times New Roman" w:hAnsi="Times New Roman" w:cs="Times New Roman"/>
          <w:sz w:val="28"/>
          <w:szCs w:val="28"/>
        </w:rPr>
        <w:t>Întreținerea de rutină a drumurilor raionale locale.</w:t>
      </w:r>
      <w:r w:rsidRPr="001A54BC">
        <w:rPr>
          <w:rFonts w:ascii="Times New Roman" w:hAnsi="Times New Roman" w:cs="Times New Roman"/>
          <w:sz w:val="28"/>
          <w:szCs w:val="28"/>
        </w:rPr>
        <w:t xml:space="preserve"> </w:t>
      </w:r>
      <w:r w:rsidRPr="001A54BC">
        <w:rPr>
          <w:rFonts w:ascii="Times New Roman" w:hAnsi="Times New Roman" w:cs="Times New Roman"/>
          <w:sz w:val="28"/>
          <w:szCs w:val="28"/>
        </w:rPr>
        <w:t>Lucrări de întreținere 1368,0 mii lei.</w:t>
      </w:r>
    </w:p>
    <w:p w14:paraId="2C500E96" w14:textId="016A33DC" w:rsidR="00D970F7" w:rsidRPr="001A54BC" w:rsidRDefault="00D970F7" w:rsidP="001A54BC">
      <w:pPr>
        <w:pStyle w:val="Listparagraf"/>
        <w:numPr>
          <w:ilvl w:val="0"/>
          <w:numId w:val="5"/>
        </w:numPr>
        <w:rPr>
          <w:rFonts w:ascii="Times New Roman" w:hAnsi="Times New Roman" w:cs="Times New Roman"/>
          <w:sz w:val="28"/>
          <w:szCs w:val="28"/>
        </w:rPr>
      </w:pPr>
      <w:r w:rsidRPr="001A54BC">
        <w:rPr>
          <w:rFonts w:ascii="Times New Roman" w:hAnsi="Times New Roman" w:cs="Times New Roman"/>
          <w:sz w:val="28"/>
          <w:szCs w:val="28"/>
        </w:rPr>
        <w:t>Întreținerea periodică, reparații curente și capitale-drumuri asfaltate.</w:t>
      </w:r>
      <w:r w:rsidRPr="001A54BC">
        <w:rPr>
          <w:rFonts w:ascii="Times New Roman" w:hAnsi="Times New Roman" w:cs="Times New Roman"/>
          <w:sz w:val="28"/>
          <w:szCs w:val="28"/>
        </w:rPr>
        <w:t xml:space="preserve"> </w:t>
      </w:r>
      <w:r w:rsidRPr="001A54BC">
        <w:rPr>
          <w:rFonts w:ascii="Times New Roman" w:hAnsi="Times New Roman" w:cs="Times New Roman"/>
          <w:sz w:val="28"/>
          <w:szCs w:val="28"/>
        </w:rPr>
        <w:t>Lucrări de asfaltare, executate pe mai multe sectoare de drum, pe drumurile raionale în sumă de 8485,5 mii lei.</w:t>
      </w:r>
    </w:p>
    <w:p w14:paraId="501BE763" w14:textId="5EFF0563" w:rsidR="00D970F7" w:rsidRPr="001A54BC" w:rsidRDefault="00D970F7" w:rsidP="001A54BC">
      <w:pPr>
        <w:pStyle w:val="Listparagraf"/>
        <w:numPr>
          <w:ilvl w:val="0"/>
          <w:numId w:val="5"/>
        </w:numPr>
        <w:rPr>
          <w:rFonts w:ascii="Times New Roman" w:hAnsi="Times New Roman" w:cs="Times New Roman"/>
          <w:sz w:val="28"/>
          <w:szCs w:val="28"/>
        </w:rPr>
      </w:pPr>
      <w:r w:rsidRPr="001A54BC">
        <w:rPr>
          <w:rFonts w:ascii="Times New Roman" w:hAnsi="Times New Roman" w:cs="Times New Roman"/>
          <w:sz w:val="28"/>
          <w:szCs w:val="28"/>
        </w:rPr>
        <w:t>Întreținerea periodică, reparații curente și capitale-drumuri asfaltate.</w:t>
      </w:r>
      <w:r w:rsidRPr="001A54BC">
        <w:rPr>
          <w:rFonts w:ascii="Times New Roman" w:hAnsi="Times New Roman" w:cs="Times New Roman"/>
          <w:sz w:val="28"/>
          <w:szCs w:val="28"/>
        </w:rPr>
        <w:t xml:space="preserve"> </w:t>
      </w:r>
      <w:r w:rsidRPr="001A54BC">
        <w:rPr>
          <w:rFonts w:ascii="Times New Roman" w:hAnsi="Times New Roman" w:cs="Times New Roman"/>
          <w:sz w:val="28"/>
          <w:szCs w:val="28"/>
        </w:rPr>
        <w:t>Lucrări de asfaltare, executate pe mai multe sectoare de drum, pe drumurile raionale în sumă de 8485,5 mii lei.</w:t>
      </w:r>
    </w:p>
    <w:p w14:paraId="2853EE2F" w14:textId="4A4B0E40" w:rsidR="00D970F7" w:rsidRPr="001A54BC" w:rsidRDefault="00D970F7" w:rsidP="001A54BC">
      <w:pPr>
        <w:pStyle w:val="Listparagraf"/>
        <w:numPr>
          <w:ilvl w:val="0"/>
          <w:numId w:val="5"/>
        </w:numPr>
        <w:rPr>
          <w:rFonts w:ascii="Times New Roman" w:hAnsi="Times New Roman" w:cs="Times New Roman"/>
          <w:sz w:val="28"/>
          <w:szCs w:val="28"/>
        </w:rPr>
      </w:pPr>
      <w:r w:rsidRPr="001A54BC">
        <w:rPr>
          <w:rFonts w:ascii="Times New Roman" w:hAnsi="Times New Roman" w:cs="Times New Roman"/>
          <w:sz w:val="28"/>
          <w:szCs w:val="28"/>
        </w:rPr>
        <w:t>Instalarea stațiilor de așteptare și amenajarea spațiului adiacent.</w:t>
      </w:r>
      <w:r w:rsidRPr="001A54BC">
        <w:rPr>
          <w:rFonts w:ascii="Times New Roman" w:hAnsi="Times New Roman" w:cs="Times New Roman"/>
          <w:sz w:val="28"/>
          <w:szCs w:val="28"/>
        </w:rPr>
        <w:t xml:space="preserve"> </w:t>
      </w:r>
      <w:r w:rsidRPr="001A54BC">
        <w:rPr>
          <w:rFonts w:ascii="Times New Roman" w:hAnsi="Times New Roman" w:cs="Times New Roman"/>
          <w:sz w:val="28"/>
          <w:szCs w:val="28"/>
        </w:rPr>
        <w:t>Lucrări de instalare a stațiilor de așteptare – 233,0 mii lei</w:t>
      </w:r>
      <w:r w:rsidRPr="001A54BC">
        <w:rPr>
          <w:rFonts w:ascii="Times New Roman" w:hAnsi="Times New Roman" w:cs="Times New Roman"/>
          <w:sz w:val="28"/>
          <w:szCs w:val="28"/>
        </w:rPr>
        <w:t xml:space="preserve">. </w:t>
      </w:r>
      <w:r w:rsidRPr="001A54BC">
        <w:rPr>
          <w:rFonts w:ascii="Times New Roman" w:hAnsi="Times New Roman" w:cs="Times New Roman"/>
          <w:sz w:val="28"/>
          <w:szCs w:val="28"/>
        </w:rPr>
        <w:t>Amenajarea spațiului adiacent– 220,0 mii lei mii lei.</w:t>
      </w:r>
    </w:p>
    <w:p w14:paraId="7A496C1B" w14:textId="3F0A6473" w:rsidR="00D970F7" w:rsidRPr="001A54BC" w:rsidRDefault="00D970F7" w:rsidP="001A54BC">
      <w:pPr>
        <w:pStyle w:val="Listparagraf"/>
        <w:numPr>
          <w:ilvl w:val="0"/>
          <w:numId w:val="5"/>
        </w:numPr>
        <w:rPr>
          <w:rFonts w:ascii="Times New Roman" w:hAnsi="Times New Roman" w:cs="Times New Roman"/>
          <w:sz w:val="28"/>
          <w:szCs w:val="28"/>
        </w:rPr>
      </w:pPr>
      <w:r w:rsidRPr="001A54BC">
        <w:rPr>
          <w:rFonts w:ascii="Times New Roman" w:hAnsi="Times New Roman" w:cs="Times New Roman"/>
          <w:sz w:val="28"/>
          <w:szCs w:val="28"/>
        </w:rPr>
        <w:t>Cinci opriri instalate</w:t>
      </w:r>
    </w:p>
    <w:p w14:paraId="31E212F2" w14:textId="4D723405" w:rsidR="00D970F7" w:rsidRPr="001A54BC" w:rsidRDefault="00D970F7" w:rsidP="001A54BC">
      <w:pPr>
        <w:pStyle w:val="Listparagraf"/>
        <w:numPr>
          <w:ilvl w:val="0"/>
          <w:numId w:val="5"/>
        </w:numPr>
        <w:rPr>
          <w:rFonts w:ascii="Times New Roman" w:hAnsi="Times New Roman" w:cs="Times New Roman"/>
          <w:sz w:val="28"/>
          <w:szCs w:val="28"/>
        </w:rPr>
      </w:pPr>
      <w:r w:rsidRPr="001A54BC">
        <w:rPr>
          <w:rFonts w:ascii="Times New Roman" w:hAnsi="Times New Roman" w:cs="Times New Roman"/>
          <w:sz w:val="28"/>
          <w:szCs w:val="28"/>
        </w:rPr>
        <w:t>Lucrări de pregătire a terenului pentru asfaltare pe L200-G40 Vadul-Rașcov-Climăuții de Jos-Cot</w:t>
      </w:r>
      <w:r w:rsidRPr="001A54BC">
        <w:rPr>
          <w:rFonts w:ascii="Times New Roman" w:hAnsi="Times New Roman" w:cs="Times New Roman"/>
          <w:sz w:val="28"/>
          <w:szCs w:val="28"/>
        </w:rPr>
        <w:t xml:space="preserve">. </w:t>
      </w:r>
      <w:r w:rsidRPr="001A54BC">
        <w:rPr>
          <w:rFonts w:ascii="Times New Roman" w:hAnsi="Times New Roman" w:cs="Times New Roman"/>
          <w:sz w:val="28"/>
          <w:szCs w:val="28"/>
        </w:rPr>
        <w:t>Lucrări de pregătire a terenului pentru asfaltare în sumă de 187,0 mii lei.</w:t>
      </w:r>
    </w:p>
    <w:p w14:paraId="618A68CB" w14:textId="1FB891F2" w:rsidR="00D970F7" w:rsidRPr="001A54BC" w:rsidRDefault="00D970F7" w:rsidP="001A54BC">
      <w:pPr>
        <w:pStyle w:val="Listparagraf"/>
        <w:numPr>
          <w:ilvl w:val="0"/>
          <w:numId w:val="5"/>
        </w:numPr>
        <w:rPr>
          <w:rFonts w:ascii="Times New Roman" w:hAnsi="Times New Roman" w:cs="Times New Roman"/>
          <w:sz w:val="28"/>
          <w:szCs w:val="28"/>
        </w:rPr>
      </w:pPr>
      <w:r w:rsidRPr="001A54BC">
        <w:rPr>
          <w:rFonts w:ascii="Times New Roman" w:hAnsi="Times New Roman" w:cs="Times New Roman"/>
          <w:sz w:val="28"/>
          <w:szCs w:val="28"/>
        </w:rPr>
        <w:t>Reparație și amenajare trotuare</w:t>
      </w:r>
      <w:r w:rsidRPr="001A54BC">
        <w:rPr>
          <w:rFonts w:ascii="Times New Roman" w:hAnsi="Times New Roman" w:cs="Times New Roman"/>
          <w:sz w:val="28"/>
          <w:szCs w:val="28"/>
        </w:rPr>
        <w:t xml:space="preserve">. </w:t>
      </w:r>
      <w:r w:rsidRPr="001A54BC">
        <w:rPr>
          <w:rFonts w:ascii="Times New Roman" w:hAnsi="Times New Roman" w:cs="Times New Roman"/>
          <w:sz w:val="28"/>
          <w:szCs w:val="28"/>
        </w:rPr>
        <w:t>Lucrări de amenajare a trotuarelor în localitățile: Mihuleni, Glinjeni, Alcedar, Găuzeni, Cușmirca, Vadul Rașcov, Răspopeni, Chipeșca, Pohoarna, Parcani, Șoldănești – 2860,6 lei</w:t>
      </w:r>
    </w:p>
    <w:p w14:paraId="1A41651B" w14:textId="5BB880A5" w:rsidR="00D970F7" w:rsidRPr="001A54BC" w:rsidRDefault="00D970F7" w:rsidP="001A54BC">
      <w:pPr>
        <w:pStyle w:val="Listparagraf"/>
        <w:numPr>
          <w:ilvl w:val="0"/>
          <w:numId w:val="5"/>
        </w:numPr>
        <w:rPr>
          <w:rFonts w:ascii="Times New Roman" w:hAnsi="Times New Roman" w:cs="Times New Roman"/>
          <w:sz w:val="28"/>
          <w:szCs w:val="28"/>
        </w:rPr>
      </w:pPr>
      <w:r w:rsidRPr="001A54BC">
        <w:rPr>
          <w:rFonts w:ascii="Times New Roman" w:hAnsi="Times New Roman" w:cs="Times New Roman"/>
          <w:sz w:val="28"/>
          <w:szCs w:val="28"/>
        </w:rPr>
        <w:t>Semne rutiere</w:t>
      </w:r>
      <w:r w:rsidRPr="001A54BC">
        <w:rPr>
          <w:rFonts w:ascii="Times New Roman" w:hAnsi="Times New Roman" w:cs="Times New Roman"/>
          <w:sz w:val="28"/>
          <w:szCs w:val="28"/>
        </w:rPr>
        <w:t xml:space="preserve">. </w:t>
      </w:r>
      <w:r w:rsidRPr="001A54BC">
        <w:rPr>
          <w:rFonts w:ascii="Times New Roman" w:hAnsi="Times New Roman" w:cs="Times New Roman"/>
          <w:sz w:val="28"/>
          <w:szCs w:val="28"/>
        </w:rPr>
        <w:t>Instalarea semnelor rutiere pe drumurile publice locale raionale – 150,0 mii lei</w:t>
      </w:r>
    </w:p>
    <w:p w14:paraId="467E2BA3" w14:textId="1A206E3F" w:rsidR="00D970F7" w:rsidRPr="001A54BC" w:rsidRDefault="00D970F7" w:rsidP="001A54BC">
      <w:pPr>
        <w:pStyle w:val="Listparagraf"/>
        <w:numPr>
          <w:ilvl w:val="0"/>
          <w:numId w:val="5"/>
        </w:numPr>
        <w:rPr>
          <w:rFonts w:ascii="Times New Roman" w:hAnsi="Times New Roman" w:cs="Times New Roman"/>
          <w:sz w:val="28"/>
          <w:szCs w:val="28"/>
        </w:rPr>
      </w:pPr>
      <w:r w:rsidRPr="001A54BC">
        <w:rPr>
          <w:rFonts w:ascii="Times New Roman" w:hAnsi="Times New Roman" w:cs="Times New Roman"/>
          <w:sz w:val="28"/>
          <w:szCs w:val="28"/>
        </w:rPr>
        <w:t xml:space="preserve">Expertiza proiectului tehnic pentru G40-L200 Vadul Rașcov – Climăuții de Jos </w:t>
      </w:r>
      <w:r w:rsidRPr="001A54BC">
        <w:rPr>
          <w:rFonts w:ascii="Times New Roman" w:hAnsi="Times New Roman" w:cs="Times New Roman"/>
          <w:sz w:val="28"/>
          <w:szCs w:val="28"/>
        </w:rPr>
        <w:t>–</w:t>
      </w:r>
      <w:r w:rsidRPr="001A54BC">
        <w:rPr>
          <w:rFonts w:ascii="Times New Roman" w:hAnsi="Times New Roman" w:cs="Times New Roman"/>
          <w:sz w:val="28"/>
          <w:szCs w:val="28"/>
        </w:rPr>
        <w:t xml:space="preserve"> Cot</w:t>
      </w:r>
      <w:r w:rsidRPr="001A54BC">
        <w:rPr>
          <w:rFonts w:ascii="Times New Roman" w:hAnsi="Times New Roman" w:cs="Times New Roman"/>
          <w:sz w:val="28"/>
          <w:szCs w:val="28"/>
        </w:rPr>
        <w:t xml:space="preserve">. </w:t>
      </w:r>
      <w:r w:rsidRPr="001A54BC">
        <w:rPr>
          <w:rFonts w:ascii="Times New Roman" w:hAnsi="Times New Roman" w:cs="Times New Roman"/>
          <w:sz w:val="28"/>
          <w:szCs w:val="28"/>
        </w:rPr>
        <w:t xml:space="preserve">Servicii de proiectare pentru drumul G40-L200 pentru asfaltarea unei </w:t>
      </w:r>
      <w:r w:rsidRPr="001A54BC">
        <w:rPr>
          <w:rFonts w:ascii="Times New Roman" w:hAnsi="Times New Roman" w:cs="Times New Roman"/>
          <w:sz w:val="28"/>
          <w:szCs w:val="28"/>
        </w:rPr>
        <w:lastRenderedPageBreak/>
        <w:t>porțiuni de 5.6 km în valoare de 46,5 mii lei (pentru aplicarea la proiectul de Dezvoltare Regională a ADR Centru)</w:t>
      </w:r>
    </w:p>
    <w:p w14:paraId="44971786" w14:textId="25464F0D" w:rsidR="00D970F7" w:rsidRPr="001A54BC" w:rsidRDefault="00D970F7" w:rsidP="001A54BC">
      <w:pPr>
        <w:pStyle w:val="Listparagraf"/>
        <w:numPr>
          <w:ilvl w:val="0"/>
          <w:numId w:val="5"/>
        </w:numPr>
        <w:rPr>
          <w:rFonts w:ascii="Times New Roman" w:hAnsi="Times New Roman" w:cs="Times New Roman"/>
          <w:sz w:val="28"/>
          <w:szCs w:val="28"/>
        </w:rPr>
      </w:pPr>
      <w:r w:rsidRPr="001A54BC">
        <w:rPr>
          <w:rFonts w:ascii="Times New Roman" w:hAnsi="Times New Roman" w:cs="Times New Roman"/>
          <w:sz w:val="28"/>
          <w:szCs w:val="28"/>
        </w:rPr>
        <w:t>Lucrări de defrișare a arborilor pe drumurile locale raionale  localitățile: Pohoarna, Recești- Zahorna, Cobîlea, Vadul-Rașcov – 382,6 mii lei.</w:t>
      </w:r>
    </w:p>
    <w:p w14:paraId="57B5D08B" w14:textId="77777777" w:rsidR="00D970F7" w:rsidRPr="00D970F7" w:rsidRDefault="00D970F7" w:rsidP="006F3E1F">
      <w:pPr>
        <w:rPr>
          <w:rFonts w:ascii="Times New Roman" w:hAnsi="Times New Roman" w:cs="Times New Roman"/>
          <w:sz w:val="28"/>
          <w:szCs w:val="28"/>
        </w:rPr>
      </w:pPr>
    </w:p>
    <w:sectPr w:rsidR="00D970F7" w:rsidRPr="00D970F7" w:rsidSect="00D970F7">
      <w:pgSz w:w="11906" w:h="16838"/>
      <w:pgMar w:top="1276" w:right="991"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C5932"/>
    <w:multiLevelType w:val="hybridMultilevel"/>
    <w:tmpl w:val="29D2A682"/>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 w15:restartNumberingAfterBreak="0">
    <w:nsid w:val="42F3208A"/>
    <w:multiLevelType w:val="hybridMultilevel"/>
    <w:tmpl w:val="E6781A30"/>
    <w:lvl w:ilvl="0" w:tplc="08180005">
      <w:start w:val="1"/>
      <w:numFmt w:val="bullet"/>
      <w:lvlText w:val=""/>
      <w:lvlJc w:val="left"/>
      <w:pPr>
        <w:ind w:left="720" w:hanging="360"/>
      </w:pPr>
      <w:rPr>
        <w:rFonts w:ascii="Wingdings" w:hAnsi="Wingdings"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2" w15:restartNumberingAfterBreak="0">
    <w:nsid w:val="46BA1CC0"/>
    <w:multiLevelType w:val="hybridMultilevel"/>
    <w:tmpl w:val="419EA17E"/>
    <w:lvl w:ilvl="0" w:tplc="08180005">
      <w:start w:val="1"/>
      <w:numFmt w:val="bullet"/>
      <w:lvlText w:val=""/>
      <w:lvlJc w:val="left"/>
      <w:pPr>
        <w:ind w:left="720" w:hanging="360"/>
      </w:pPr>
      <w:rPr>
        <w:rFonts w:ascii="Wingdings" w:hAnsi="Wingdings"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3" w15:restartNumberingAfterBreak="0">
    <w:nsid w:val="4C342699"/>
    <w:multiLevelType w:val="hybridMultilevel"/>
    <w:tmpl w:val="D854A6BC"/>
    <w:lvl w:ilvl="0" w:tplc="0818000B">
      <w:start w:val="1"/>
      <w:numFmt w:val="bullet"/>
      <w:lvlText w:val=""/>
      <w:lvlJc w:val="left"/>
      <w:pPr>
        <w:ind w:left="720" w:hanging="360"/>
      </w:pPr>
      <w:rPr>
        <w:rFonts w:ascii="Wingdings" w:hAnsi="Wingdings"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4" w15:restartNumberingAfterBreak="0">
    <w:nsid w:val="60CF295E"/>
    <w:multiLevelType w:val="hybridMultilevel"/>
    <w:tmpl w:val="5FCEDB6C"/>
    <w:lvl w:ilvl="0" w:tplc="08180009">
      <w:start w:val="1"/>
      <w:numFmt w:val="bullet"/>
      <w:lvlText w:val=""/>
      <w:lvlJc w:val="left"/>
      <w:pPr>
        <w:ind w:left="720" w:hanging="360"/>
      </w:pPr>
      <w:rPr>
        <w:rFonts w:ascii="Wingdings" w:hAnsi="Wingdings"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num w:numId="1" w16cid:durableId="1307662028">
    <w:abstractNumId w:val="0"/>
  </w:num>
  <w:num w:numId="2" w16cid:durableId="1357537221">
    <w:abstractNumId w:val="2"/>
  </w:num>
  <w:num w:numId="3" w16cid:durableId="1897423860">
    <w:abstractNumId w:val="3"/>
  </w:num>
  <w:num w:numId="4" w16cid:durableId="1400430">
    <w:abstractNumId w:val="4"/>
  </w:num>
  <w:num w:numId="5" w16cid:durableId="6703022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A7A"/>
    <w:rsid w:val="001A54BC"/>
    <w:rsid w:val="006F3E1F"/>
    <w:rsid w:val="00A17254"/>
    <w:rsid w:val="00C72A7A"/>
    <w:rsid w:val="00D970F7"/>
    <w:rsid w:val="00E0560F"/>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677A1"/>
  <w15:chartTrackingRefBased/>
  <w15:docId w15:val="{5591C3E8-AED4-4EB7-AFC5-D766B1F25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M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C72A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C72A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C72A7A"/>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C72A7A"/>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C72A7A"/>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C72A7A"/>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C72A7A"/>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C72A7A"/>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C72A7A"/>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C72A7A"/>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C72A7A"/>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C72A7A"/>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C72A7A"/>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C72A7A"/>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C72A7A"/>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C72A7A"/>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C72A7A"/>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C72A7A"/>
    <w:rPr>
      <w:rFonts w:eastAsiaTheme="majorEastAsia" w:cstheme="majorBidi"/>
      <w:color w:val="272727" w:themeColor="text1" w:themeTint="D8"/>
    </w:rPr>
  </w:style>
  <w:style w:type="paragraph" w:styleId="Titlu">
    <w:name w:val="Title"/>
    <w:basedOn w:val="Normal"/>
    <w:next w:val="Normal"/>
    <w:link w:val="TitluCaracter"/>
    <w:uiPriority w:val="10"/>
    <w:qFormat/>
    <w:rsid w:val="00C72A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C72A7A"/>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C72A7A"/>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C72A7A"/>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C72A7A"/>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C72A7A"/>
    <w:rPr>
      <w:i/>
      <w:iCs/>
      <w:color w:val="404040" w:themeColor="text1" w:themeTint="BF"/>
    </w:rPr>
  </w:style>
  <w:style w:type="paragraph" w:styleId="Listparagraf">
    <w:name w:val="List Paragraph"/>
    <w:basedOn w:val="Normal"/>
    <w:uiPriority w:val="34"/>
    <w:qFormat/>
    <w:rsid w:val="00C72A7A"/>
    <w:pPr>
      <w:ind w:left="720"/>
      <w:contextualSpacing/>
    </w:pPr>
  </w:style>
  <w:style w:type="character" w:styleId="Accentuareintens">
    <w:name w:val="Intense Emphasis"/>
    <w:basedOn w:val="Fontdeparagrafimplicit"/>
    <w:uiPriority w:val="21"/>
    <w:qFormat/>
    <w:rsid w:val="00C72A7A"/>
    <w:rPr>
      <w:i/>
      <w:iCs/>
      <w:color w:val="2F5496" w:themeColor="accent1" w:themeShade="BF"/>
    </w:rPr>
  </w:style>
  <w:style w:type="paragraph" w:styleId="Citatintens">
    <w:name w:val="Intense Quote"/>
    <w:basedOn w:val="Normal"/>
    <w:next w:val="Normal"/>
    <w:link w:val="CitatintensCaracter"/>
    <w:uiPriority w:val="30"/>
    <w:qFormat/>
    <w:rsid w:val="00C72A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C72A7A"/>
    <w:rPr>
      <w:i/>
      <w:iCs/>
      <w:color w:val="2F5496" w:themeColor="accent1" w:themeShade="BF"/>
    </w:rPr>
  </w:style>
  <w:style w:type="character" w:styleId="Referireintens">
    <w:name w:val="Intense Reference"/>
    <w:basedOn w:val="Fontdeparagrafimplicit"/>
    <w:uiPriority w:val="32"/>
    <w:qFormat/>
    <w:rsid w:val="00C72A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1BD1C-6F87-4C45-938C-CD10A413A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2062</Words>
  <Characters>11965</Characters>
  <Application>Microsoft Office Word</Application>
  <DocSecurity>0</DocSecurity>
  <Lines>99</Lines>
  <Paragraphs>27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Țurcan</dc:creator>
  <cp:keywords/>
  <dc:description/>
  <cp:lastModifiedBy>Olga Țurcan</cp:lastModifiedBy>
  <cp:revision>3</cp:revision>
  <dcterms:created xsi:type="dcterms:W3CDTF">2026-06-09T11:09:00Z</dcterms:created>
  <dcterms:modified xsi:type="dcterms:W3CDTF">2026-06-09T11:44:00Z</dcterms:modified>
</cp:coreProperties>
</file>