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C6" w:rsidRDefault="004B56C6" w:rsidP="004B56C6">
      <w:pPr>
        <w:ind w:left="-1080"/>
        <w:rPr>
          <w:sz w:val="22"/>
          <w:szCs w:val="22"/>
        </w:rPr>
      </w:pPr>
    </w:p>
    <w:p w:rsidR="008F7B10" w:rsidRDefault="008F7B10" w:rsidP="008F7B10">
      <w:pPr>
        <w:pStyle w:val="a3"/>
        <w:tabs>
          <w:tab w:val="left" w:pos="8662"/>
        </w:tabs>
        <w:ind w:right="-1"/>
        <w:jc w:val="both"/>
        <w:rPr>
          <w:rFonts w:ascii="Times New Roman" w:hAnsi="Times New Roman"/>
          <w:lang w:val="en-US"/>
        </w:rPr>
      </w:pPr>
      <w:bookmarkStart w:id="0" w:name="_Hlk145940789"/>
    </w:p>
    <w:p w:rsidR="008F7B10" w:rsidRDefault="008F7B10" w:rsidP="008F7B10">
      <w:pPr>
        <w:tabs>
          <w:tab w:val="left" w:pos="1418"/>
        </w:tabs>
        <w:ind w:left="993" w:right="1699"/>
        <w:jc w:val="center"/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111127</wp:posOffset>
            </wp:positionH>
            <wp:positionV relativeFrom="paragraph">
              <wp:posOffset>-109856</wp:posOffset>
            </wp:positionV>
            <wp:extent cx="904871" cy="1457325"/>
            <wp:effectExtent l="0" t="0" r="0" b="0"/>
            <wp:wrapTight wrapText="bothSides">
              <wp:wrapPolygon edited="0">
                <wp:start x="-455" y="0"/>
                <wp:lineTo x="-455" y="21459"/>
                <wp:lineTo x="21373" y="21459"/>
                <wp:lineTo x="21373" y="0"/>
                <wp:lineTo x="-455" y="0"/>
              </wp:wrapPolygon>
            </wp:wrapTight>
            <wp:docPr id="4" name="Рисунок 15" descr="stem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1457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6324603</wp:posOffset>
            </wp:positionH>
            <wp:positionV relativeFrom="paragraph">
              <wp:posOffset>12701</wp:posOffset>
            </wp:positionV>
            <wp:extent cx="990596" cy="1152528"/>
            <wp:effectExtent l="0" t="0" r="0" b="0"/>
            <wp:wrapTight wrapText="bothSides">
              <wp:wrapPolygon edited="0">
                <wp:start x="-415" y="0"/>
                <wp:lineTo x="-415" y="21421"/>
                <wp:lineTo x="21600" y="21421"/>
                <wp:lineTo x="21600" y="0"/>
                <wp:lineTo x="-415" y="0"/>
              </wp:wrapPolygon>
            </wp:wrapTight>
            <wp:docPr id="6" name="Рисунок 17" descr="ant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596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REPUBLICA MOLDOVA</w:t>
      </w:r>
    </w:p>
    <w:p w:rsidR="008F7B10" w:rsidRDefault="008F7B10" w:rsidP="008F7B10">
      <w:pPr>
        <w:tabs>
          <w:tab w:val="left" w:pos="1701"/>
        </w:tabs>
        <w:ind w:left="-284" w:right="1699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Raionul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8F7B10" w:rsidRDefault="008F7B10" w:rsidP="008F7B10">
      <w:pPr>
        <w:tabs>
          <w:tab w:val="left" w:pos="1701"/>
          <w:tab w:val="left" w:pos="8364"/>
        </w:tabs>
        <w:ind w:left="993" w:right="226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Consiliul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Raional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8F7B10" w:rsidRDefault="008F7B10" w:rsidP="008F7B10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MD-7201</w:t>
      </w:r>
      <w:proofErr w:type="gramStart"/>
      <w:r>
        <w:rPr>
          <w:sz w:val="20"/>
          <w:szCs w:val="20"/>
          <w:lang w:val="en-US"/>
        </w:rPr>
        <w:t>,Republica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Moldova,or.Șoldănești</w:t>
      </w:r>
      <w:proofErr w:type="spellEnd"/>
      <w:r>
        <w:rPr>
          <w:sz w:val="20"/>
          <w:szCs w:val="20"/>
          <w:lang w:val="en-US"/>
        </w:rPr>
        <w:t>,</w:t>
      </w:r>
    </w:p>
    <w:p w:rsidR="008F7B10" w:rsidRDefault="008F7B10" w:rsidP="008F7B10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str.31</w:t>
      </w:r>
      <w:proofErr w:type="gramEnd"/>
      <w:r>
        <w:rPr>
          <w:sz w:val="20"/>
          <w:szCs w:val="20"/>
          <w:lang w:val="en-US"/>
        </w:rPr>
        <w:t xml:space="preserve"> August 1989, nr.1</w:t>
      </w:r>
    </w:p>
    <w:p w:rsidR="008F7B10" w:rsidRDefault="008F7B10" w:rsidP="008F7B10">
      <w:pPr>
        <w:tabs>
          <w:tab w:val="left" w:pos="1701"/>
        </w:tabs>
        <w:ind w:left="993" w:right="1699"/>
        <w:jc w:val="center"/>
      </w:pPr>
      <w:r>
        <w:rPr>
          <w:sz w:val="20"/>
          <w:szCs w:val="20"/>
          <w:lang w:val="en-US"/>
        </w:rPr>
        <w:t>Tel</w:t>
      </w:r>
      <w:proofErr w:type="gramStart"/>
      <w:r>
        <w:rPr>
          <w:sz w:val="20"/>
          <w:szCs w:val="20"/>
          <w:lang w:val="en-US"/>
        </w:rPr>
        <w:t>.:</w:t>
      </w:r>
      <w:proofErr w:type="gramEnd"/>
      <w:r>
        <w:rPr>
          <w:sz w:val="20"/>
          <w:szCs w:val="20"/>
          <w:lang w:val="en-US"/>
        </w:rPr>
        <w:t>(272)2-26-50</w:t>
      </w:r>
      <w:proofErr w:type="gramStart"/>
      <w:r>
        <w:rPr>
          <w:sz w:val="20"/>
          <w:szCs w:val="20"/>
          <w:lang w:val="en-US"/>
        </w:rPr>
        <w:t>,</w:t>
      </w:r>
      <w:proofErr w:type="gramEnd"/>
      <w:r w:rsidR="00AA4C3D">
        <w:fldChar w:fldCharType="begin"/>
      </w:r>
      <w:r>
        <w:instrText xml:space="preserve"> HYPERLINK  "https://soldanesti.md/" </w:instrText>
      </w:r>
      <w:r w:rsidR="00AA4C3D">
        <w:fldChar w:fldCharType="separate"/>
      </w:r>
      <w:r>
        <w:rPr>
          <w:rStyle w:val="a5"/>
          <w:rFonts w:eastAsia="Calibri"/>
          <w:sz w:val="20"/>
          <w:szCs w:val="20"/>
          <w:lang w:val="en-US"/>
        </w:rPr>
        <w:t>https://soldanesti.md/</w:t>
      </w:r>
      <w:r w:rsidR="00AA4C3D">
        <w:fldChar w:fldCharType="end"/>
      </w:r>
      <w:r>
        <w:rPr>
          <w:sz w:val="20"/>
          <w:szCs w:val="20"/>
        </w:rPr>
        <w:t xml:space="preserve">  </w:t>
      </w:r>
    </w:p>
    <w:p w:rsidR="008F7B10" w:rsidRDefault="008F7B10" w:rsidP="008F7B10">
      <w:pPr>
        <w:tabs>
          <w:tab w:val="left" w:pos="1701"/>
        </w:tabs>
        <w:ind w:left="993" w:right="1699"/>
        <w:jc w:val="center"/>
      </w:pPr>
      <w:r>
        <w:rPr>
          <w:sz w:val="20"/>
          <w:szCs w:val="20"/>
        </w:rPr>
        <w:t>Email:</w:t>
      </w:r>
      <w:r w:rsidR="00AA4C3D">
        <w:fldChar w:fldCharType="begin"/>
      </w:r>
      <w:r>
        <w:instrText xml:space="preserve"> HYPERLINK  "mailto:consiliul.raional-soldanesti@apl.gov.md" </w:instrText>
      </w:r>
      <w:r w:rsidR="00AA4C3D">
        <w:fldChar w:fldCharType="separate"/>
      </w:r>
      <w:r>
        <w:rPr>
          <w:rStyle w:val="a5"/>
          <w:rFonts w:eastAsia="Calibri"/>
          <w:sz w:val="20"/>
          <w:szCs w:val="20"/>
        </w:rPr>
        <w:t>consiliul.raional-soldanesti@apl.gov.md</w:t>
      </w:r>
      <w:r w:rsidR="00AA4C3D">
        <w:fldChar w:fldCharType="end"/>
      </w:r>
    </w:p>
    <w:p w:rsidR="008F7B10" w:rsidRPr="008F7B10" w:rsidRDefault="008F7B10" w:rsidP="008F7B10">
      <w:pPr>
        <w:tabs>
          <w:tab w:val="left" w:pos="1701"/>
        </w:tabs>
        <w:ind w:left="993" w:right="1699"/>
        <w:jc w:val="center"/>
        <w:rPr>
          <w:sz w:val="16"/>
          <w:szCs w:val="16"/>
        </w:rPr>
      </w:pPr>
    </w:p>
    <w:p w:rsidR="008F7B10" w:rsidRDefault="00AA4C3D" w:rsidP="008F7B10">
      <w:pPr>
        <w:pStyle w:val="a3"/>
        <w:tabs>
          <w:tab w:val="left" w:pos="8662"/>
        </w:tabs>
        <w:ind w:right="-1"/>
        <w:jc w:val="right"/>
      </w:pPr>
      <w:r>
        <w:rPr>
          <w:lang w:eastAsia="en-US"/>
        </w:rPr>
        <w:pict>
          <v:shape id="Line 3" o:spid="_x0000_s1027" style="position:absolute;left:0;text-align:left;margin-left:-74.3pt;margin-top:3.7pt;width:477pt;height:0;z-index:251658240;visibility:visible" coordsize="6057899,0" o:spt="100" adj="0,,0" path="m,l6057899,1e" filled="f" strokeweight="1.0584mm">
            <v:stroke joinstyle="round"/>
            <v:formulas/>
            <v:path arrowok="t" o:connecttype="custom" o:connectlocs="3028950,0;6057899,0;3028950,0;0,0;0,0;6057899,1" o:connectangles="270,0,90,180,90,270" textboxrect="0,0,6057899,0"/>
          </v:shape>
        </w:pict>
      </w:r>
      <w:r w:rsidR="008F7B10">
        <w:rPr>
          <w:rFonts w:ascii="Times New Roman" w:hAnsi="Times New Roman"/>
          <w:b/>
          <w:lang w:val="en-US"/>
        </w:rPr>
        <w:t xml:space="preserve">                                                          </w:t>
      </w:r>
      <w:r w:rsidR="008F7B10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8F7B10" w:rsidRDefault="008F7B10" w:rsidP="008F7B10">
      <w:pPr>
        <w:pStyle w:val="a3"/>
        <w:tabs>
          <w:tab w:val="left" w:pos="8662"/>
        </w:tabs>
        <w:ind w:right="-1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Proiect</w:t>
      </w:r>
      <w:proofErr w:type="spellEnd"/>
    </w:p>
    <w:p w:rsidR="008F7B10" w:rsidRDefault="008F7B10" w:rsidP="008F7B10">
      <w:pPr>
        <w:pStyle w:val="a3"/>
        <w:tabs>
          <w:tab w:val="left" w:pos="8662"/>
        </w:tabs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 nr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. 2 - 6</w:t>
      </w:r>
    </w:p>
    <w:p w:rsidR="008F7B10" w:rsidRDefault="008F7B10" w:rsidP="008F7B10">
      <w:pPr>
        <w:tabs>
          <w:tab w:val="left" w:pos="8178"/>
        </w:tabs>
        <w:jc w:val="right"/>
        <w:rPr>
          <w:b/>
        </w:rPr>
      </w:pPr>
      <w:r>
        <w:rPr>
          <w:b/>
        </w:rPr>
        <w:t xml:space="preserve">din 26 martie 2026           </w:t>
      </w:r>
      <w:bookmarkEnd w:id="0"/>
    </w:p>
    <w:p w:rsidR="0064663B" w:rsidRPr="0064663B" w:rsidRDefault="004B56C6" w:rsidP="000C2073">
      <w:pPr>
        <w:rPr>
          <w:b/>
          <w:bCs/>
          <w:sz w:val="22"/>
          <w:szCs w:val="22"/>
        </w:rPr>
      </w:pPr>
      <w:r w:rsidRPr="0064663B">
        <w:rPr>
          <w:b/>
          <w:bCs/>
          <w:sz w:val="22"/>
          <w:szCs w:val="22"/>
        </w:rPr>
        <w:t xml:space="preserve">Cu privire la </w:t>
      </w:r>
      <w:r w:rsidR="0064663B" w:rsidRPr="0064663B">
        <w:rPr>
          <w:b/>
          <w:bCs/>
          <w:sz w:val="22"/>
          <w:szCs w:val="22"/>
        </w:rPr>
        <w:t xml:space="preserve">organizarea și desfășurarea </w:t>
      </w:r>
    </w:p>
    <w:p w:rsidR="004B56C6" w:rsidRPr="008F7B10" w:rsidRDefault="0059299E" w:rsidP="004B56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Festivalului</w:t>
      </w:r>
      <w:r w:rsidR="00E8382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="00E8382A">
        <w:rPr>
          <w:b/>
          <w:bCs/>
          <w:sz w:val="22"/>
          <w:szCs w:val="22"/>
        </w:rPr>
        <w:t>concurs</w:t>
      </w:r>
      <w:r w:rsidR="008F7B10">
        <w:rPr>
          <w:b/>
          <w:bCs/>
          <w:sz w:val="22"/>
          <w:szCs w:val="22"/>
        </w:rPr>
        <w:t xml:space="preserve"> </w:t>
      </w:r>
      <w:r w:rsidR="00E8382A">
        <w:rPr>
          <w:b/>
          <w:bCs/>
          <w:sz w:val="22"/>
          <w:szCs w:val="22"/>
        </w:rPr>
        <w:t>,,Se caută o s</w:t>
      </w:r>
      <w:r w:rsidR="00A61A07">
        <w:rPr>
          <w:b/>
          <w:bCs/>
          <w:sz w:val="22"/>
          <w:szCs w:val="22"/>
        </w:rPr>
        <w:t>tea”</w:t>
      </w:r>
    </w:p>
    <w:p w:rsidR="004B56C6" w:rsidRPr="00695C26" w:rsidRDefault="004B56C6" w:rsidP="004B56C6">
      <w:pPr>
        <w:rPr>
          <w:sz w:val="22"/>
          <w:szCs w:val="22"/>
          <w:lang w:val="en-US"/>
        </w:rPr>
      </w:pPr>
    </w:p>
    <w:p w:rsidR="004B56C6" w:rsidRDefault="004B56C6" w:rsidP="008F7B10">
      <w:pPr>
        <w:spacing w:line="276" w:lineRule="auto"/>
        <w:jc w:val="both"/>
        <w:rPr>
          <w:b/>
          <w:bCs/>
          <w:lang w:bidi="sa-IN"/>
        </w:rPr>
      </w:pPr>
      <w:r w:rsidRPr="00695C26">
        <w:rPr>
          <w:sz w:val="22"/>
          <w:szCs w:val="22"/>
          <w:lang w:val="en-US"/>
        </w:rPr>
        <w:tab/>
      </w:r>
      <w:proofErr w:type="spellStart"/>
      <w:r w:rsidR="001F6EAE" w:rsidRPr="008F7B10">
        <w:rPr>
          <w:lang w:val="en-US"/>
        </w:rPr>
        <w:t>În</w:t>
      </w:r>
      <w:proofErr w:type="spellEnd"/>
      <w:r w:rsidR="001F6EAE" w:rsidRPr="008F7B10">
        <w:rPr>
          <w:lang w:val="en-US"/>
        </w:rPr>
        <w:t xml:space="preserve"> </w:t>
      </w:r>
      <w:proofErr w:type="spellStart"/>
      <w:r w:rsidR="001F6EAE" w:rsidRPr="008F7B10">
        <w:rPr>
          <w:lang w:val="en-US"/>
        </w:rPr>
        <w:t>conformitate</w:t>
      </w:r>
      <w:proofErr w:type="spellEnd"/>
      <w:r w:rsidR="001F6EAE" w:rsidRPr="008F7B10">
        <w:rPr>
          <w:lang w:val="en-US"/>
        </w:rPr>
        <w:t xml:space="preserve"> cu </w:t>
      </w:r>
      <w:proofErr w:type="spellStart"/>
      <w:proofErr w:type="gramStart"/>
      <w:r w:rsidR="001F6EAE" w:rsidRPr="008F7B10">
        <w:rPr>
          <w:lang w:val="en-US"/>
        </w:rPr>
        <w:t>prevederile</w:t>
      </w:r>
      <w:proofErr w:type="spellEnd"/>
      <w:r w:rsidR="001F6EAE" w:rsidRPr="008F7B10">
        <w:rPr>
          <w:lang w:val="en-US"/>
        </w:rPr>
        <w:t xml:space="preserve">  art</w:t>
      </w:r>
      <w:proofErr w:type="gramEnd"/>
      <w:r w:rsidR="001F6EAE" w:rsidRPr="008F7B10">
        <w:rPr>
          <w:cs/>
          <w:lang w:val="en-US" w:bidi="sa-IN"/>
        </w:rPr>
        <w:t xml:space="preserve">. </w:t>
      </w:r>
      <w:proofErr w:type="gramStart"/>
      <w:r w:rsidR="001F6EAE" w:rsidRPr="008F7B10">
        <w:rPr>
          <w:lang w:val="en-US"/>
        </w:rPr>
        <w:t xml:space="preserve">43, </w:t>
      </w:r>
      <w:proofErr w:type="spellStart"/>
      <w:r w:rsidR="001F6EAE" w:rsidRPr="008F7B10">
        <w:rPr>
          <w:lang w:val="en-US"/>
        </w:rPr>
        <w:t>alin</w:t>
      </w:r>
      <w:proofErr w:type="spellEnd"/>
      <w:r w:rsidR="001F6EAE" w:rsidRPr="008F7B10">
        <w:rPr>
          <w:cs/>
          <w:lang w:val="en-US" w:bidi="sa-IN"/>
        </w:rPr>
        <w:t>.</w:t>
      </w:r>
      <w:proofErr w:type="gramEnd"/>
      <w:r w:rsidR="001F6EAE" w:rsidRPr="008F7B10">
        <w:rPr>
          <w:cs/>
          <w:lang w:val="en-US" w:bidi="sa-IN"/>
        </w:rPr>
        <w:t xml:space="preserve"> (</w:t>
      </w:r>
      <w:r w:rsidR="001F6EAE" w:rsidRPr="008F7B10">
        <w:rPr>
          <w:lang w:val="en-US"/>
        </w:rPr>
        <w:t>1</w:t>
      </w:r>
      <w:r w:rsidR="001F6EAE" w:rsidRPr="008F7B10">
        <w:rPr>
          <w:cs/>
          <w:lang w:val="en-US" w:bidi="sa-IN"/>
        </w:rPr>
        <w:t>)</w:t>
      </w:r>
      <w:r w:rsidR="001F6EAE" w:rsidRPr="008F7B10">
        <w:rPr>
          <w:lang w:val="en-US"/>
        </w:rPr>
        <w:t xml:space="preserve">, art 46 al </w:t>
      </w:r>
      <w:proofErr w:type="spellStart"/>
      <w:r w:rsidR="001F6EAE" w:rsidRPr="008F7B10">
        <w:rPr>
          <w:lang w:val="en-US"/>
        </w:rPr>
        <w:t>Legii</w:t>
      </w:r>
      <w:proofErr w:type="spellEnd"/>
      <w:r w:rsidR="001F6EAE" w:rsidRPr="008F7B10">
        <w:rPr>
          <w:lang w:val="en-US"/>
        </w:rPr>
        <w:t xml:space="preserve"> </w:t>
      </w:r>
      <w:proofErr w:type="spellStart"/>
      <w:r w:rsidR="001F6EAE" w:rsidRPr="008F7B10">
        <w:rPr>
          <w:lang w:val="en-US"/>
        </w:rPr>
        <w:t>privind</w:t>
      </w:r>
      <w:proofErr w:type="spellEnd"/>
      <w:r w:rsidR="001F6EAE" w:rsidRPr="008F7B10">
        <w:rPr>
          <w:lang w:val="en-US"/>
        </w:rPr>
        <w:t xml:space="preserve"> </w:t>
      </w:r>
      <w:proofErr w:type="spellStart"/>
      <w:r w:rsidR="001F6EAE" w:rsidRPr="008F7B10">
        <w:rPr>
          <w:lang w:val="en-US"/>
        </w:rPr>
        <w:t>Administrația</w:t>
      </w:r>
      <w:proofErr w:type="spellEnd"/>
      <w:r w:rsidR="001F6EAE" w:rsidRPr="008F7B10">
        <w:rPr>
          <w:lang w:val="en-US"/>
        </w:rPr>
        <w:t xml:space="preserve"> </w:t>
      </w:r>
      <w:proofErr w:type="spellStart"/>
      <w:r w:rsidR="001F6EAE" w:rsidRPr="008F7B10">
        <w:rPr>
          <w:lang w:val="en-US"/>
        </w:rPr>
        <w:t>Publică</w:t>
      </w:r>
      <w:proofErr w:type="spellEnd"/>
      <w:r w:rsidR="001F6EAE" w:rsidRPr="008F7B10">
        <w:rPr>
          <w:lang w:val="en-US"/>
        </w:rPr>
        <w:t xml:space="preserve"> </w:t>
      </w:r>
      <w:proofErr w:type="spellStart"/>
      <w:r w:rsidR="001F6EAE" w:rsidRPr="008F7B10">
        <w:rPr>
          <w:lang w:val="en-US"/>
        </w:rPr>
        <w:t>Locală</w:t>
      </w:r>
      <w:proofErr w:type="spellEnd"/>
      <w:r w:rsidR="001F6EAE" w:rsidRPr="008F7B10">
        <w:rPr>
          <w:lang w:val="en-US"/>
        </w:rPr>
        <w:t xml:space="preserve"> nr</w:t>
      </w:r>
      <w:r w:rsidR="001F6EAE" w:rsidRPr="008F7B10">
        <w:rPr>
          <w:cs/>
          <w:lang w:val="en-US" w:bidi="sa-IN"/>
        </w:rPr>
        <w:t xml:space="preserve">. </w:t>
      </w:r>
      <w:r w:rsidR="001F6EAE" w:rsidRPr="008F7B10">
        <w:rPr>
          <w:lang w:val="en-US"/>
        </w:rPr>
        <w:t>436</w:t>
      </w:r>
      <w:r w:rsidR="001F6EAE" w:rsidRPr="008F7B10">
        <w:rPr>
          <w:cs/>
          <w:lang w:val="en-US" w:bidi="sa-IN"/>
        </w:rPr>
        <w:t>-</w:t>
      </w:r>
      <w:r w:rsidR="001F6EAE" w:rsidRPr="008F7B10">
        <w:rPr>
          <w:lang w:val="en-US"/>
        </w:rPr>
        <w:t>XIV din 28</w:t>
      </w:r>
      <w:r w:rsidR="001F6EAE" w:rsidRPr="008F7B10">
        <w:rPr>
          <w:cs/>
          <w:lang w:val="en-US" w:bidi="sa-IN"/>
        </w:rPr>
        <w:t>.</w:t>
      </w:r>
      <w:r w:rsidR="001F6EAE" w:rsidRPr="008F7B10">
        <w:rPr>
          <w:lang w:val="en-US"/>
        </w:rPr>
        <w:t>12</w:t>
      </w:r>
      <w:r w:rsidR="001F6EAE" w:rsidRPr="008F7B10">
        <w:rPr>
          <w:cs/>
          <w:lang w:val="en-US" w:bidi="sa-IN"/>
        </w:rPr>
        <w:t>.</w:t>
      </w:r>
      <w:r w:rsidR="001F6EAE" w:rsidRPr="008F7B10">
        <w:rPr>
          <w:lang w:val="en-US"/>
        </w:rPr>
        <w:t>2006, art</w:t>
      </w:r>
      <w:r w:rsidR="001F6EAE" w:rsidRPr="008F7B10">
        <w:rPr>
          <w:cs/>
          <w:lang w:val="en-US" w:bidi="sa-IN"/>
        </w:rPr>
        <w:t>.</w:t>
      </w:r>
      <w:r w:rsidR="001F6EAE" w:rsidRPr="008F7B10">
        <w:rPr>
          <w:lang w:val="en-US"/>
        </w:rPr>
        <w:t>12, art</w:t>
      </w:r>
      <w:r w:rsidR="001F6EAE" w:rsidRPr="008F7B10">
        <w:rPr>
          <w:cs/>
          <w:lang w:val="en-US" w:bidi="sa-IN"/>
        </w:rPr>
        <w:t xml:space="preserve">. </w:t>
      </w:r>
      <w:r w:rsidR="001F6EAE" w:rsidRPr="008F7B10">
        <w:rPr>
          <w:lang w:val="en-US"/>
        </w:rPr>
        <w:t>118</w:t>
      </w:r>
      <w:r w:rsidR="001F6EAE" w:rsidRPr="008F7B10">
        <w:rPr>
          <w:cs/>
          <w:lang w:val="en-US" w:bidi="sa-IN"/>
        </w:rPr>
        <w:t>-</w:t>
      </w:r>
      <w:r w:rsidR="001F6EAE" w:rsidRPr="008F7B10">
        <w:rPr>
          <w:lang w:val="en-US"/>
        </w:rPr>
        <w:t xml:space="preserve">126 Cod  </w:t>
      </w:r>
      <w:proofErr w:type="spellStart"/>
      <w:r w:rsidR="001F6EAE" w:rsidRPr="008F7B10">
        <w:rPr>
          <w:lang w:val="en-US"/>
        </w:rPr>
        <w:t>administrativ</w:t>
      </w:r>
      <w:proofErr w:type="spellEnd"/>
      <w:r w:rsidR="001F6EAE" w:rsidRPr="008F7B10">
        <w:rPr>
          <w:lang w:val="en-US"/>
        </w:rPr>
        <w:t xml:space="preserve"> nr</w:t>
      </w:r>
      <w:r w:rsidR="001F6EAE" w:rsidRPr="008F7B10">
        <w:rPr>
          <w:cs/>
          <w:lang w:val="en-US" w:bidi="sa-IN"/>
        </w:rPr>
        <w:t>.</w:t>
      </w:r>
      <w:r w:rsidR="001F6EAE" w:rsidRPr="008F7B10">
        <w:rPr>
          <w:lang w:val="en-US"/>
        </w:rPr>
        <w:t>116</w:t>
      </w:r>
      <w:r w:rsidR="001F6EAE" w:rsidRPr="008F7B10">
        <w:rPr>
          <w:cs/>
          <w:lang w:val="en-US" w:bidi="sa-IN"/>
        </w:rPr>
        <w:t>/</w:t>
      </w:r>
      <w:r w:rsidR="001F6EAE" w:rsidRPr="008F7B10">
        <w:rPr>
          <w:lang w:val="en-US"/>
        </w:rPr>
        <w:t xml:space="preserve">2018, </w:t>
      </w:r>
      <w:proofErr w:type="spellStart"/>
      <w:r w:rsidR="001F6EAE" w:rsidRPr="008F7B10">
        <w:rPr>
          <w:lang w:val="en-US"/>
        </w:rPr>
        <w:t>legea</w:t>
      </w:r>
      <w:proofErr w:type="spellEnd"/>
      <w:r w:rsidR="001F6EAE" w:rsidRPr="008F7B10">
        <w:rPr>
          <w:lang w:val="en-US"/>
        </w:rPr>
        <w:t xml:space="preserve"> nr</w:t>
      </w:r>
      <w:r w:rsidR="001F6EAE" w:rsidRPr="008F7B10">
        <w:rPr>
          <w:cs/>
          <w:lang w:val="en-US" w:bidi="sa-IN"/>
        </w:rPr>
        <w:t>.</w:t>
      </w:r>
      <w:r w:rsidR="001F6EAE" w:rsidRPr="008F7B10">
        <w:rPr>
          <w:lang w:val="en-US"/>
        </w:rPr>
        <w:t>100 din 22</w:t>
      </w:r>
      <w:r w:rsidR="001F6EAE" w:rsidRPr="008F7B10">
        <w:rPr>
          <w:cs/>
          <w:lang w:val="en-US" w:bidi="sa-IN"/>
        </w:rPr>
        <w:t>.</w:t>
      </w:r>
      <w:r w:rsidR="001F6EAE" w:rsidRPr="008F7B10">
        <w:rPr>
          <w:lang w:val="en-US"/>
        </w:rPr>
        <w:t>12</w:t>
      </w:r>
      <w:r w:rsidR="001F6EAE" w:rsidRPr="008F7B10">
        <w:rPr>
          <w:cs/>
          <w:lang w:val="en-US" w:bidi="sa-IN"/>
        </w:rPr>
        <w:t>.</w:t>
      </w:r>
      <w:r w:rsidR="001F6EAE" w:rsidRPr="008F7B10">
        <w:rPr>
          <w:lang w:val="en-US"/>
        </w:rPr>
        <w:t xml:space="preserve">2017 cu </w:t>
      </w:r>
      <w:proofErr w:type="spellStart"/>
      <w:r w:rsidR="001F6EAE" w:rsidRPr="008F7B10">
        <w:rPr>
          <w:lang w:val="en-US"/>
        </w:rPr>
        <w:t>privire</w:t>
      </w:r>
      <w:proofErr w:type="spellEnd"/>
      <w:r w:rsidR="001F6EAE" w:rsidRPr="008F7B10">
        <w:rPr>
          <w:lang w:val="en-US"/>
        </w:rPr>
        <w:t xml:space="preserve"> la </w:t>
      </w:r>
      <w:proofErr w:type="spellStart"/>
      <w:r w:rsidR="001F6EAE" w:rsidRPr="008F7B10">
        <w:rPr>
          <w:lang w:val="en-US"/>
        </w:rPr>
        <w:t>actele</w:t>
      </w:r>
      <w:proofErr w:type="spellEnd"/>
      <w:r w:rsidR="001F6EAE" w:rsidRPr="008F7B10">
        <w:rPr>
          <w:lang w:val="en-US"/>
        </w:rPr>
        <w:t xml:space="preserve"> normative, </w:t>
      </w:r>
      <w:r w:rsidRPr="008F7B10">
        <w:rPr>
          <w:lang w:val="en-US"/>
        </w:rPr>
        <w:t>art</w:t>
      </w:r>
      <w:r w:rsidRPr="008F7B10">
        <w:rPr>
          <w:cs/>
          <w:lang w:val="en-US" w:bidi="sa-IN"/>
        </w:rPr>
        <w:t>.</w:t>
      </w:r>
      <w:r w:rsidRPr="008F7B10">
        <w:rPr>
          <w:lang w:val="en-US"/>
        </w:rPr>
        <w:t xml:space="preserve">141 </w:t>
      </w:r>
      <w:r w:rsidR="00330A55" w:rsidRPr="008F7B10">
        <w:rPr>
          <w:lang w:val="en-US"/>
        </w:rPr>
        <w:t xml:space="preserve">h) </w:t>
      </w:r>
      <w:r w:rsidRPr="008F7B10">
        <w:rPr>
          <w:lang w:val="en-US"/>
        </w:rPr>
        <w:t xml:space="preserve">al </w:t>
      </w:r>
      <w:proofErr w:type="spellStart"/>
      <w:r w:rsidRPr="008F7B10">
        <w:rPr>
          <w:lang w:val="en-US"/>
        </w:rPr>
        <w:t>Codului</w:t>
      </w:r>
      <w:proofErr w:type="spellEnd"/>
      <w:r w:rsidRPr="008F7B10">
        <w:rPr>
          <w:lang w:val="en-US"/>
        </w:rPr>
        <w:t xml:space="preserve"> </w:t>
      </w:r>
      <w:proofErr w:type="spellStart"/>
      <w:r w:rsidRPr="008F7B10">
        <w:rPr>
          <w:lang w:val="en-US"/>
        </w:rPr>
        <w:t>Educaţiei</w:t>
      </w:r>
      <w:proofErr w:type="spellEnd"/>
      <w:r w:rsidRPr="008F7B10">
        <w:rPr>
          <w:lang w:val="en-US"/>
        </w:rPr>
        <w:t xml:space="preserve"> nr</w:t>
      </w:r>
      <w:r w:rsidRPr="008F7B10">
        <w:rPr>
          <w:cs/>
          <w:lang w:val="en-US" w:bidi="sa-IN"/>
        </w:rPr>
        <w:t>.</w:t>
      </w:r>
      <w:r w:rsidRPr="008F7B10">
        <w:rPr>
          <w:lang w:val="en-US"/>
        </w:rPr>
        <w:t xml:space="preserve">152 din 17 </w:t>
      </w:r>
      <w:proofErr w:type="spellStart"/>
      <w:r w:rsidRPr="008F7B10">
        <w:rPr>
          <w:lang w:val="en-US"/>
        </w:rPr>
        <w:t>iulie</w:t>
      </w:r>
      <w:proofErr w:type="spellEnd"/>
      <w:r w:rsidRPr="008F7B10">
        <w:rPr>
          <w:lang w:val="en-US"/>
        </w:rPr>
        <w:t xml:space="preserve"> 2014 </w:t>
      </w:r>
      <w:proofErr w:type="spellStart"/>
      <w:r w:rsidRPr="008F7B10">
        <w:rPr>
          <w:lang w:val="en-US"/>
        </w:rPr>
        <w:t>şi</w:t>
      </w:r>
      <w:proofErr w:type="spellEnd"/>
      <w:r w:rsidRPr="008F7B10">
        <w:rPr>
          <w:lang w:val="en-US"/>
        </w:rPr>
        <w:t xml:space="preserve"> </w:t>
      </w:r>
      <w:proofErr w:type="spellStart"/>
      <w:r w:rsidRPr="008F7B10">
        <w:rPr>
          <w:lang w:val="en-US"/>
        </w:rPr>
        <w:t>în</w:t>
      </w:r>
      <w:proofErr w:type="spellEnd"/>
      <w:r w:rsidRPr="008F7B10">
        <w:rPr>
          <w:lang w:val="en-US"/>
        </w:rPr>
        <w:t xml:space="preserve"> </w:t>
      </w:r>
      <w:proofErr w:type="spellStart"/>
      <w:r w:rsidR="00330A55" w:rsidRPr="008F7B10">
        <w:rPr>
          <w:lang w:val="en-US"/>
        </w:rPr>
        <w:t>scopul</w:t>
      </w:r>
      <w:proofErr w:type="spellEnd"/>
      <w:r w:rsidR="00330A55" w:rsidRPr="008F7B10">
        <w:rPr>
          <w:lang w:val="en-US"/>
        </w:rPr>
        <w:t xml:space="preserve"> </w:t>
      </w:r>
      <w:proofErr w:type="spellStart"/>
      <w:r w:rsidR="00330A55" w:rsidRPr="008F7B10">
        <w:rPr>
          <w:lang w:val="en-US"/>
        </w:rPr>
        <w:t>identificării</w:t>
      </w:r>
      <w:proofErr w:type="spellEnd"/>
      <w:r w:rsidR="00330A55" w:rsidRPr="008F7B10">
        <w:rPr>
          <w:lang w:val="en-US"/>
        </w:rPr>
        <w:t xml:space="preserve"> </w:t>
      </w:r>
      <w:proofErr w:type="spellStart"/>
      <w:r w:rsidR="00330A55" w:rsidRPr="008F7B10">
        <w:rPr>
          <w:lang w:val="en-US"/>
        </w:rPr>
        <w:t>și</w:t>
      </w:r>
      <w:proofErr w:type="spellEnd"/>
      <w:r w:rsidR="00330A55" w:rsidRPr="008F7B10">
        <w:rPr>
          <w:lang w:val="en-US"/>
        </w:rPr>
        <w:t xml:space="preserve"> </w:t>
      </w:r>
      <w:proofErr w:type="spellStart"/>
      <w:r w:rsidR="00330A55" w:rsidRPr="008F7B10">
        <w:rPr>
          <w:lang w:val="en-US"/>
        </w:rPr>
        <w:t>promovării</w:t>
      </w:r>
      <w:proofErr w:type="spellEnd"/>
      <w:r w:rsidR="00330A55" w:rsidRPr="008F7B10">
        <w:rPr>
          <w:lang w:val="en-US"/>
        </w:rPr>
        <w:t xml:space="preserve"> </w:t>
      </w:r>
      <w:proofErr w:type="spellStart"/>
      <w:r w:rsidR="00330A55" w:rsidRPr="008F7B10">
        <w:rPr>
          <w:lang w:val="en-US"/>
        </w:rPr>
        <w:t>talentelor</w:t>
      </w:r>
      <w:proofErr w:type="spellEnd"/>
      <w:r w:rsidR="00330A55" w:rsidRPr="008F7B10">
        <w:rPr>
          <w:lang w:val="en-US"/>
        </w:rPr>
        <w:t xml:space="preserve"> </w:t>
      </w:r>
      <w:proofErr w:type="spellStart"/>
      <w:r w:rsidR="00330A55" w:rsidRPr="008F7B10">
        <w:rPr>
          <w:lang w:val="en-US"/>
        </w:rPr>
        <w:t>între</w:t>
      </w:r>
      <w:proofErr w:type="spellEnd"/>
      <w:r w:rsidR="00330A55" w:rsidRPr="008F7B10">
        <w:rPr>
          <w:lang w:val="en-US"/>
        </w:rPr>
        <w:t xml:space="preserve"> </w:t>
      </w:r>
      <w:proofErr w:type="spellStart"/>
      <w:r w:rsidR="00330A55" w:rsidRPr="008F7B10">
        <w:rPr>
          <w:lang w:val="en-US"/>
        </w:rPr>
        <w:t>copii</w:t>
      </w:r>
      <w:proofErr w:type="spellEnd"/>
      <w:r w:rsidR="00330A55" w:rsidRPr="008F7B10">
        <w:rPr>
          <w:lang w:val="en-US"/>
        </w:rPr>
        <w:t xml:space="preserve"> </w:t>
      </w:r>
      <w:proofErr w:type="spellStart"/>
      <w:r w:rsidR="00330A55" w:rsidRPr="008F7B10">
        <w:rPr>
          <w:lang w:val="en-US"/>
        </w:rPr>
        <w:t>și</w:t>
      </w:r>
      <w:proofErr w:type="spellEnd"/>
      <w:r w:rsidR="00330A55" w:rsidRPr="008F7B10">
        <w:rPr>
          <w:lang w:val="en-US"/>
        </w:rPr>
        <w:t xml:space="preserve"> </w:t>
      </w:r>
      <w:proofErr w:type="spellStart"/>
      <w:r w:rsidR="00330A55" w:rsidRPr="008F7B10">
        <w:rPr>
          <w:lang w:val="en-US"/>
        </w:rPr>
        <w:t>tineret</w:t>
      </w:r>
      <w:proofErr w:type="spellEnd"/>
      <w:r w:rsidR="00330A55" w:rsidRPr="008F7B10">
        <w:rPr>
          <w:lang w:val="en-US"/>
        </w:rPr>
        <w:t xml:space="preserve"> </w:t>
      </w:r>
      <w:r w:rsidRPr="008F7B10">
        <w:rPr>
          <w:lang w:val="en-US"/>
        </w:rPr>
        <w:t xml:space="preserve">din </w:t>
      </w:r>
      <w:proofErr w:type="spellStart"/>
      <w:r w:rsidRPr="008F7B10">
        <w:rPr>
          <w:lang w:val="en-US"/>
        </w:rPr>
        <w:t>raionul</w:t>
      </w:r>
      <w:proofErr w:type="spellEnd"/>
      <w:r w:rsidRPr="008F7B10">
        <w:rPr>
          <w:lang w:val="en-US"/>
        </w:rPr>
        <w:t xml:space="preserve"> </w:t>
      </w:r>
      <w:proofErr w:type="spellStart"/>
      <w:r w:rsidRPr="008F7B10">
        <w:rPr>
          <w:lang w:val="en-US"/>
        </w:rPr>
        <w:t>Şoldăneşti</w:t>
      </w:r>
      <w:proofErr w:type="spellEnd"/>
      <w:r w:rsidRPr="008F7B10">
        <w:rPr>
          <w:lang w:val="en-US"/>
        </w:rPr>
        <w:t xml:space="preserve">, </w:t>
      </w:r>
      <w:proofErr w:type="spellStart"/>
      <w:r w:rsidRPr="008F7B10">
        <w:rPr>
          <w:lang w:val="en-US"/>
        </w:rPr>
        <w:t>Consiliul</w:t>
      </w:r>
      <w:proofErr w:type="spellEnd"/>
      <w:r w:rsidRPr="008F7B10">
        <w:rPr>
          <w:lang w:val="en-US"/>
        </w:rPr>
        <w:t xml:space="preserve"> </w:t>
      </w:r>
      <w:proofErr w:type="spellStart"/>
      <w:r w:rsidRPr="008F7B10">
        <w:rPr>
          <w:lang w:val="en-US"/>
        </w:rPr>
        <w:t>raional</w:t>
      </w:r>
      <w:proofErr w:type="spellEnd"/>
      <w:r w:rsidRPr="008F7B10">
        <w:rPr>
          <w:lang w:val="en-US"/>
        </w:rPr>
        <w:t xml:space="preserve"> </w:t>
      </w:r>
      <w:r w:rsidRPr="008F7B10">
        <w:rPr>
          <w:b/>
          <w:lang w:val="en-US"/>
        </w:rPr>
        <w:t>DECIDE</w:t>
      </w:r>
      <w:r w:rsidRPr="008F7B10">
        <w:rPr>
          <w:b/>
          <w:bCs/>
          <w:cs/>
          <w:lang w:val="en-US" w:bidi="sa-IN"/>
        </w:rPr>
        <w:t>:</w:t>
      </w:r>
    </w:p>
    <w:p w:rsidR="008F7B10" w:rsidRPr="008F7B10" w:rsidRDefault="008F7B10" w:rsidP="008F7B10">
      <w:pPr>
        <w:spacing w:line="276" w:lineRule="auto"/>
        <w:jc w:val="both"/>
      </w:pPr>
    </w:p>
    <w:p w:rsidR="004B56C6" w:rsidRPr="008F7B10" w:rsidRDefault="004B56C6" w:rsidP="008F7B10">
      <w:pPr>
        <w:spacing w:line="276" w:lineRule="auto"/>
        <w:jc w:val="both"/>
        <w:rPr>
          <w:color w:val="000000" w:themeColor="text1"/>
        </w:rPr>
      </w:pPr>
      <w:r w:rsidRPr="008F7B10">
        <w:rPr>
          <w:lang w:val="en-US"/>
        </w:rPr>
        <w:tab/>
        <w:t>I</w:t>
      </w:r>
      <w:r w:rsidRPr="008F7B10">
        <w:rPr>
          <w:cs/>
          <w:lang w:val="en-US" w:bidi="sa-IN"/>
        </w:rPr>
        <w:t xml:space="preserve">. </w:t>
      </w:r>
      <w:r w:rsidRPr="008F7B10">
        <w:rPr>
          <w:lang w:val="en-US"/>
        </w:rPr>
        <w:t xml:space="preserve">Se </w:t>
      </w:r>
      <w:proofErr w:type="spellStart"/>
      <w:r w:rsidRPr="008F7B10">
        <w:rPr>
          <w:lang w:val="en-US"/>
        </w:rPr>
        <w:t>aprobă</w:t>
      </w:r>
      <w:proofErr w:type="spellEnd"/>
      <w:r w:rsidRPr="008F7B10">
        <w:rPr>
          <w:lang w:val="en-US"/>
        </w:rPr>
        <w:t xml:space="preserve"> </w:t>
      </w:r>
      <w:proofErr w:type="spellStart"/>
      <w:r w:rsidRPr="008F7B10">
        <w:rPr>
          <w:lang w:val="en-US"/>
        </w:rPr>
        <w:t>Regulamentul</w:t>
      </w:r>
      <w:proofErr w:type="spellEnd"/>
      <w:r w:rsidRPr="008F7B10">
        <w:rPr>
          <w:lang w:val="en-US"/>
        </w:rPr>
        <w:t xml:space="preserve"> de </w:t>
      </w:r>
      <w:proofErr w:type="spellStart"/>
      <w:r w:rsidR="00AA32EF" w:rsidRPr="008F7B10">
        <w:rPr>
          <w:lang w:val="en-US"/>
        </w:rPr>
        <w:t>organizare</w:t>
      </w:r>
      <w:proofErr w:type="spellEnd"/>
      <w:r w:rsidR="00AA32EF" w:rsidRPr="008F7B10">
        <w:rPr>
          <w:lang w:val="en-US"/>
        </w:rPr>
        <w:t xml:space="preserve"> </w:t>
      </w:r>
      <w:proofErr w:type="spellStart"/>
      <w:r w:rsidR="00AA32EF" w:rsidRPr="008F7B10">
        <w:rPr>
          <w:lang w:val="en-US"/>
        </w:rPr>
        <w:t>şi</w:t>
      </w:r>
      <w:proofErr w:type="spellEnd"/>
      <w:r w:rsidR="00AA32EF" w:rsidRPr="008F7B10">
        <w:rPr>
          <w:cs/>
          <w:lang w:val="en-US" w:bidi="sa-IN"/>
        </w:rPr>
        <w:t xml:space="preserve"> </w:t>
      </w:r>
      <w:proofErr w:type="spellStart"/>
      <w:r w:rsidRPr="008F7B10">
        <w:rPr>
          <w:lang w:val="en-US"/>
        </w:rPr>
        <w:t>desfăşura</w:t>
      </w:r>
      <w:r w:rsidR="0032140C" w:rsidRPr="008F7B10">
        <w:rPr>
          <w:lang w:val="en-US"/>
        </w:rPr>
        <w:t>re</w:t>
      </w:r>
      <w:proofErr w:type="spellEnd"/>
      <w:r w:rsidR="0032140C" w:rsidRPr="008F7B10">
        <w:rPr>
          <w:lang w:val="en-US"/>
        </w:rPr>
        <w:t xml:space="preserve"> a </w:t>
      </w:r>
      <w:proofErr w:type="spellStart"/>
      <w:r w:rsidR="008F7B10">
        <w:rPr>
          <w:lang w:val="en-US"/>
        </w:rPr>
        <w:t>festivalului</w:t>
      </w:r>
      <w:proofErr w:type="spellEnd"/>
      <w:r w:rsidR="008F7B10">
        <w:rPr>
          <w:lang w:val="en-US"/>
        </w:rPr>
        <w:t xml:space="preserve"> </w:t>
      </w:r>
      <w:r w:rsidR="00DE5782" w:rsidRPr="008F7B10">
        <w:rPr>
          <w:lang w:val="en-US"/>
        </w:rPr>
        <w:t>-</w:t>
      </w:r>
      <w:r w:rsidR="008F7B10">
        <w:rPr>
          <w:lang w:val="en-US"/>
        </w:rPr>
        <w:t xml:space="preserve"> </w:t>
      </w:r>
      <w:r w:rsidR="00DE5782" w:rsidRPr="008F7B10">
        <w:rPr>
          <w:lang w:val="en-US"/>
        </w:rPr>
        <w:t>concurs</w:t>
      </w:r>
      <w:r w:rsidR="008F7B10">
        <w:rPr>
          <w:lang w:val="en-US"/>
        </w:rPr>
        <w:t xml:space="preserve"> </w:t>
      </w:r>
      <w:proofErr w:type="gramStart"/>
      <w:r w:rsidR="008F7B10">
        <w:rPr>
          <w:lang w:val="en-US"/>
        </w:rPr>
        <w:t>,,</w:t>
      </w:r>
      <w:r w:rsidR="00A61A07" w:rsidRPr="008F7B10">
        <w:rPr>
          <w:lang w:val="en-US"/>
        </w:rPr>
        <w:t>Se</w:t>
      </w:r>
      <w:proofErr w:type="gramEnd"/>
      <w:r w:rsidR="00A61A07" w:rsidRPr="008F7B10">
        <w:rPr>
          <w:lang w:val="en-US"/>
        </w:rPr>
        <w:t xml:space="preserve"> </w:t>
      </w:r>
      <w:proofErr w:type="spellStart"/>
      <w:r w:rsidR="00A61A07" w:rsidRPr="008F7B10">
        <w:rPr>
          <w:lang w:val="en-US"/>
        </w:rPr>
        <w:t>cau</w:t>
      </w:r>
      <w:r w:rsidR="00E8382A" w:rsidRPr="008F7B10">
        <w:rPr>
          <w:lang w:val="en-US"/>
        </w:rPr>
        <w:t>tă</w:t>
      </w:r>
      <w:proofErr w:type="spellEnd"/>
      <w:r w:rsidR="00E8382A" w:rsidRPr="008F7B10">
        <w:rPr>
          <w:lang w:val="en-US"/>
        </w:rPr>
        <w:t xml:space="preserve"> o </w:t>
      </w:r>
      <w:proofErr w:type="spellStart"/>
      <w:r w:rsidR="00E8382A" w:rsidRPr="008F7B10">
        <w:rPr>
          <w:lang w:val="en-US"/>
        </w:rPr>
        <w:t>ste</w:t>
      </w:r>
      <w:r w:rsidR="00A61A07" w:rsidRPr="008F7B10">
        <w:rPr>
          <w:lang w:val="en-US"/>
        </w:rPr>
        <w:t>a</w:t>
      </w:r>
      <w:proofErr w:type="spellEnd"/>
      <w:r w:rsidR="00A61A07" w:rsidRPr="008F7B10">
        <w:rPr>
          <w:lang w:val="en-US"/>
        </w:rPr>
        <w:t>”</w:t>
      </w:r>
      <w:r w:rsidR="008F7B10">
        <w:rPr>
          <w:lang w:val="en-US"/>
        </w:rPr>
        <w:t>(</w:t>
      </w:r>
      <w:proofErr w:type="spellStart"/>
      <w:r w:rsidR="008F7B10">
        <w:rPr>
          <w:lang w:val="en-US"/>
        </w:rPr>
        <w:t>anexa</w:t>
      </w:r>
      <w:proofErr w:type="spellEnd"/>
      <w:r w:rsidR="008F7B10">
        <w:rPr>
          <w:lang w:val="en-US"/>
        </w:rPr>
        <w:t xml:space="preserve"> nr.1)</w:t>
      </w:r>
      <w:r w:rsidR="00330A55" w:rsidRPr="008F7B10">
        <w:rPr>
          <w:color w:val="000000" w:themeColor="text1"/>
          <w:lang w:val="en-US"/>
        </w:rPr>
        <w:t>;</w:t>
      </w:r>
    </w:p>
    <w:p w:rsidR="00994C12" w:rsidRPr="008F7B10" w:rsidRDefault="004B56C6" w:rsidP="008F7B10">
      <w:pPr>
        <w:spacing w:line="276" w:lineRule="auto"/>
        <w:jc w:val="both"/>
        <w:rPr>
          <w:lang w:val="pt-BR"/>
        </w:rPr>
      </w:pPr>
      <w:r w:rsidRPr="008F7B10">
        <w:rPr>
          <w:lang w:val="en-US"/>
        </w:rPr>
        <w:tab/>
      </w:r>
      <w:r w:rsidR="00695C26" w:rsidRPr="008F7B10">
        <w:rPr>
          <w:cs/>
          <w:lang w:val="en-US" w:bidi="sa-IN"/>
        </w:rPr>
        <w:t xml:space="preserve"> </w:t>
      </w:r>
      <w:r w:rsidR="00994C12" w:rsidRPr="008F7B10">
        <w:rPr>
          <w:cs/>
          <w:lang w:val="pt-BR" w:bidi="sa-IN"/>
        </w:rPr>
        <w:t xml:space="preserve">II. </w:t>
      </w:r>
      <w:r w:rsidR="0032140C" w:rsidRPr="008F7B10">
        <w:rPr>
          <w:lang w:val="pt-BR" w:bidi="sa-IN"/>
        </w:rPr>
        <w:t xml:space="preserve">Componenţa  nominală a juriului va fi aprobată </w:t>
      </w:r>
      <w:r w:rsidR="00AB52B9" w:rsidRPr="008F7B10">
        <w:rPr>
          <w:lang w:val="pt-BR" w:bidi="sa-IN"/>
        </w:rPr>
        <w:t>prin dispoziția președinte</w:t>
      </w:r>
      <w:r w:rsidR="00994C12" w:rsidRPr="008F7B10">
        <w:rPr>
          <w:lang w:val="pt-BR" w:bidi="sa-IN"/>
        </w:rPr>
        <w:t>i raionului</w:t>
      </w:r>
      <w:r w:rsidR="00994C12" w:rsidRPr="008F7B10">
        <w:rPr>
          <w:cs/>
          <w:lang w:val="pt-BR" w:bidi="sa-IN"/>
        </w:rPr>
        <w:t>.</w:t>
      </w:r>
    </w:p>
    <w:p w:rsidR="004B56C6" w:rsidRPr="008F7B10" w:rsidRDefault="004B56C6" w:rsidP="008F7B10">
      <w:pPr>
        <w:spacing w:line="276" w:lineRule="auto"/>
        <w:jc w:val="both"/>
      </w:pPr>
      <w:r w:rsidRPr="008F7B10">
        <w:rPr>
          <w:lang w:val="pt-BR"/>
        </w:rPr>
        <w:tab/>
        <w:t>III</w:t>
      </w:r>
      <w:r w:rsidRPr="008F7B10">
        <w:rPr>
          <w:cs/>
          <w:lang w:val="pt-BR" w:bidi="sa-IN"/>
        </w:rPr>
        <w:t xml:space="preserve">. </w:t>
      </w:r>
      <w:r w:rsidRPr="008F7B10">
        <w:rPr>
          <w:lang w:val="pt-BR"/>
        </w:rPr>
        <w:t>Direcţia Învăţăm</w:t>
      </w:r>
      <w:r w:rsidRPr="008F7B10">
        <w:t>â</w:t>
      </w:r>
      <w:r w:rsidRPr="008F7B10">
        <w:rPr>
          <w:lang w:val="pt-BR"/>
        </w:rPr>
        <w:t>nt Şoldăneşti va aduce la cunoştinţa  instituţiilor de învăţământ</w:t>
      </w:r>
      <w:r w:rsidR="00544CC7" w:rsidRPr="008F7B10">
        <w:rPr>
          <w:lang w:val="pt-BR"/>
        </w:rPr>
        <w:t xml:space="preserve"> secundar</w:t>
      </w:r>
      <w:r w:rsidR="0032140C" w:rsidRPr="008F7B10">
        <w:rPr>
          <w:lang w:val="pt-BR"/>
        </w:rPr>
        <w:t>, centrelor de creație, școlilor de muzică</w:t>
      </w:r>
      <w:r w:rsidR="00A42781" w:rsidRPr="008F7B10">
        <w:rPr>
          <w:lang w:val="pt-BR"/>
        </w:rPr>
        <w:t>,</w:t>
      </w:r>
      <w:r w:rsidR="0032140C" w:rsidRPr="008F7B10">
        <w:rPr>
          <w:lang w:val="pt-BR"/>
        </w:rPr>
        <w:t xml:space="preserve"> </w:t>
      </w:r>
      <w:r w:rsidR="00063A6B" w:rsidRPr="008F7B10">
        <w:rPr>
          <w:lang w:val="pt-BR"/>
        </w:rPr>
        <w:t xml:space="preserve"> Regulamentul</w:t>
      </w:r>
      <w:r w:rsidRPr="008F7B10">
        <w:rPr>
          <w:lang w:val="pt-BR"/>
        </w:rPr>
        <w:t xml:space="preserve"> </w:t>
      </w:r>
      <w:r w:rsidR="008F7B10">
        <w:rPr>
          <w:lang w:val="pt-BR"/>
        </w:rPr>
        <w:t>festivalu</w:t>
      </w:r>
      <w:r w:rsidR="00A61A07" w:rsidRPr="008F7B10">
        <w:rPr>
          <w:lang w:val="pt-BR"/>
        </w:rPr>
        <w:t>lui</w:t>
      </w:r>
      <w:r w:rsidR="00DE5782" w:rsidRPr="008F7B10">
        <w:rPr>
          <w:lang w:val="pt-BR"/>
        </w:rPr>
        <w:t>-concurs</w:t>
      </w:r>
      <w:r w:rsidR="00A42781" w:rsidRPr="008F7B10">
        <w:rPr>
          <w:lang w:val="pt-BR"/>
        </w:rPr>
        <w:t xml:space="preserve"> și va organiza desfășurarea </w:t>
      </w:r>
      <w:r w:rsidR="00544CC7" w:rsidRPr="008F7B10">
        <w:rPr>
          <w:lang w:val="pt-BR"/>
        </w:rPr>
        <w:t xml:space="preserve">activității </w:t>
      </w:r>
      <w:r w:rsidR="00A42781" w:rsidRPr="008F7B10">
        <w:rPr>
          <w:lang w:val="pt-BR"/>
        </w:rPr>
        <w:t xml:space="preserve">în baza </w:t>
      </w:r>
      <w:r w:rsidR="007320FC" w:rsidRPr="008F7B10">
        <w:rPr>
          <w:lang w:val="pt-BR"/>
        </w:rPr>
        <w:t>r</w:t>
      </w:r>
      <w:r w:rsidR="00A42781" w:rsidRPr="008F7B10">
        <w:rPr>
          <w:lang w:val="pt-BR"/>
        </w:rPr>
        <w:t>egulamentului susnumit.</w:t>
      </w:r>
    </w:p>
    <w:p w:rsidR="004B56C6" w:rsidRPr="008F7B10" w:rsidRDefault="004B56C6" w:rsidP="008F7B10">
      <w:pPr>
        <w:spacing w:line="276" w:lineRule="auto"/>
        <w:jc w:val="both"/>
        <w:rPr>
          <w:lang w:val="pt-BR"/>
        </w:rPr>
      </w:pPr>
      <w:r w:rsidRPr="008F7B10">
        <w:rPr>
          <w:lang w:val="pt-BR"/>
        </w:rPr>
        <w:tab/>
        <w:t>IV</w:t>
      </w:r>
      <w:r w:rsidRPr="008F7B10">
        <w:rPr>
          <w:cs/>
          <w:lang w:val="pt-BR" w:bidi="sa-IN"/>
        </w:rPr>
        <w:t>.</w:t>
      </w:r>
      <w:r w:rsidRPr="008F7B10">
        <w:rPr>
          <w:cs/>
          <w:lang w:bidi="sa-IN"/>
        </w:rPr>
        <w:t xml:space="preserve"> </w:t>
      </w:r>
      <w:r w:rsidRPr="008F7B10">
        <w:rPr>
          <w:lang w:val="pt-BR"/>
        </w:rPr>
        <w:t xml:space="preserve">Consiliul </w:t>
      </w:r>
      <w:r w:rsidR="00A42781" w:rsidRPr="008F7B10">
        <w:rPr>
          <w:lang w:val="pt-BR"/>
        </w:rPr>
        <w:t>R</w:t>
      </w:r>
      <w:r w:rsidRPr="008F7B10">
        <w:rPr>
          <w:lang w:val="pt-BR"/>
        </w:rPr>
        <w:t>aional va aloca</w:t>
      </w:r>
      <w:r w:rsidR="00E8382A" w:rsidRPr="008F7B10">
        <w:rPr>
          <w:color w:val="FF0000"/>
          <w:lang w:bidi="sa-IN"/>
        </w:rPr>
        <w:t xml:space="preserve"> </w:t>
      </w:r>
      <w:r w:rsidR="00E8382A" w:rsidRPr="008F7B10">
        <w:rPr>
          <w:lang w:bidi="sa-IN"/>
        </w:rPr>
        <w:t>6000</w:t>
      </w:r>
      <w:r w:rsidR="00330A55" w:rsidRPr="008F7B10">
        <w:rPr>
          <w:lang w:val="pt-BR"/>
        </w:rPr>
        <w:t xml:space="preserve"> lei</w:t>
      </w:r>
      <w:r w:rsidRPr="008F7B10">
        <w:rPr>
          <w:lang w:val="pt-BR"/>
        </w:rPr>
        <w:t xml:space="preserve"> din </w:t>
      </w:r>
      <w:r w:rsidR="00330A55" w:rsidRPr="008F7B10">
        <w:rPr>
          <w:lang w:val="pt-BR"/>
        </w:rPr>
        <w:t xml:space="preserve">soldul disponibil pentru </w:t>
      </w:r>
      <w:r w:rsidR="00A42781" w:rsidRPr="008F7B10">
        <w:rPr>
          <w:lang w:val="pt-BR"/>
        </w:rPr>
        <w:t xml:space="preserve">organizarea și </w:t>
      </w:r>
      <w:r w:rsidR="00330A55" w:rsidRPr="008F7B10">
        <w:rPr>
          <w:lang w:val="pt-BR"/>
        </w:rPr>
        <w:t>premiere</w:t>
      </w:r>
      <w:r w:rsidR="00A42781" w:rsidRPr="008F7B10">
        <w:rPr>
          <w:lang w:val="pt-BR"/>
        </w:rPr>
        <w:t>a</w:t>
      </w:r>
      <w:r w:rsidR="00330A55" w:rsidRPr="008F7B10">
        <w:rPr>
          <w:lang w:val="pt-BR"/>
        </w:rPr>
        <w:t xml:space="preserve"> </w:t>
      </w:r>
      <w:r w:rsidR="00A42781" w:rsidRPr="008F7B10">
        <w:rPr>
          <w:lang w:val="pt-BR"/>
        </w:rPr>
        <w:t xml:space="preserve"> participanților</w:t>
      </w:r>
      <w:r w:rsidR="00330A55" w:rsidRPr="008F7B10">
        <w:rPr>
          <w:lang w:val="pt-BR"/>
        </w:rPr>
        <w:t>.</w:t>
      </w:r>
    </w:p>
    <w:p w:rsidR="004B56C6" w:rsidRPr="008F7B10" w:rsidRDefault="004B56C6" w:rsidP="008F7B10">
      <w:pPr>
        <w:spacing w:line="276" w:lineRule="auto"/>
        <w:jc w:val="both"/>
      </w:pPr>
      <w:r w:rsidRPr="008F7B10">
        <w:rPr>
          <w:lang w:val="pt-BR"/>
        </w:rPr>
        <w:tab/>
      </w:r>
      <w:r w:rsidRPr="008F7B10">
        <w:rPr>
          <w:cs/>
          <w:lang w:bidi="sa-IN"/>
        </w:rPr>
        <w:t xml:space="preserve"> </w:t>
      </w:r>
    </w:p>
    <w:p w:rsidR="007B51D6" w:rsidRPr="008F7B10" w:rsidRDefault="008F7B10" w:rsidP="007B51D6">
      <w:pPr>
        <w:spacing w:line="276" w:lineRule="auto"/>
        <w:jc w:val="both"/>
        <w:rPr>
          <w:bCs/>
          <w:cs/>
          <w:lang w:bidi="sa-IN"/>
        </w:rPr>
      </w:pPr>
      <w:r>
        <w:t xml:space="preserve">          V</w:t>
      </w:r>
      <w:r w:rsidR="004B56C6" w:rsidRPr="008F7B10">
        <w:rPr>
          <w:cs/>
          <w:lang w:bidi="sa-IN"/>
        </w:rPr>
        <w:t xml:space="preserve">. </w:t>
      </w:r>
      <w:r w:rsidR="007B51D6" w:rsidRPr="008F7B10">
        <w:rPr>
          <w:bCs/>
        </w:rPr>
        <w:t>Asigurarea executării prezentei decizii se atribuie președintei raionului d</w:t>
      </w:r>
      <w:r w:rsidR="007B51D6" w:rsidRPr="008F7B10">
        <w:rPr>
          <w:bCs/>
          <w:cs/>
          <w:lang w:bidi="sa-IN"/>
        </w:rPr>
        <w:t>-</w:t>
      </w:r>
      <w:r w:rsidR="007B51D6" w:rsidRPr="008F7B10">
        <w:rPr>
          <w:bCs/>
        </w:rPr>
        <w:t>na  Pînzari Aliona</w:t>
      </w:r>
      <w:r w:rsidR="007B51D6" w:rsidRPr="008F7B10">
        <w:rPr>
          <w:bCs/>
          <w:cs/>
          <w:lang w:bidi="sa-IN"/>
        </w:rPr>
        <w:t>.</w:t>
      </w:r>
    </w:p>
    <w:p w:rsidR="007B51D6" w:rsidRPr="008F7B10" w:rsidRDefault="000C2073" w:rsidP="007B51D6">
      <w:pPr>
        <w:spacing w:line="276" w:lineRule="auto"/>
        <w:jc w:val="both"/>
        <w:rPr>
          <w:lang w:bidi="sa-IN"/>
        </w:rPr>
      </w:pPr>
      <w:r w:rsidRPr="008F7B10">
        <w:rPr>
          <w:cs/>
          <w:lang w:bidi="sa-IN"/>
        </w:rPr>
        <w:t xml:space="preserve">    </w:t>
      </w:r>
      <w:r w:rsidR="008F7B10">
        <w:rPr>
          <w:lang w:bidi="sa-IN"/>
        </w:rPr>
        <w:t xml:space="preserve"> VI</w:t>
      </w:r>
      <w:r w:rsidRPr="008F7B10">
        <w:rPr>
          <w:cs/>
          <w:lang w:bidi="sa-IN"/>
        </w:rPr>
        <w:t>.</w:t>
      </w:r>
      <w:r w:rsidR="00624012" w:rsidRPr="008F7B10">
        <w:rPr>
          <w:b/>
          <w:cs/>
          <w:lang w:bidi="sa-IN"/>
        </w:rPr>
        <w:t xml:space="preserve"> </w:t>
      </w:r>
      <w:r w:rsidR="007B51D6" w:rsidRPr="008F7B10">
        <w:t>Controlul executării prezentei decizii se atribuie Comisiilor Consultative de Specialitate  „Activități economico</w:t>
      </w:r>
      <w:r w:rsidR="007B51D6" w:rsidRPr="008F7B10">
        <w:rPr>
          <w:cs/>
          <w:lang w:bidi="sa-IN"/>
        </w:rPr>
        <w:t>-</w:t>
      </w:r>
      <w:r w:rsidR="007B51D6" w:rsidRPr="008F7B10">
        <w:t>financiare, agricultură, industrie și comerț”, „Învățământ, cultură, turism, sport și culte”</w:t>
      </w:r>
      <w:r w:rsidR="007B51D6" w:rsidRPr="008F7B10">
        <w:rPr>
          <w:cs/>
          <w:lang w:bidi="sa-IN"/>
        </w:rPr>
        <w:t>.</w:t>
      </w:r>
    </w:p>
    <w:p w:rsidR="00624012" w:rsidRPr="008F7B10" w:rsidRDefault="00624012" w:rsidP="008F7B10">
      <w:pPr>
        <w:spacing w:line="276" w:lineRule="auto"/>
        <w:jc w:val="both"/>
      </w:pPr>
      <w:r w:rsidRPr="008F7B10">
        <w:rPr>
          <w:b/>
          <w:cs/>
          <w:lang w:bidi="sa-IN"/>
        </w:rPr>
        <w:t xml:space="preserve">   </w:t>
      </w:r>
      <w:r w:rsidR="008F7B10">
        <w:rPr>
          <w:b/>
          <w:cs/>
          <w:lang w:bidi="sa-IN"/>
        </w:rPr>
        <w:t xml:space="preserve"> VII.</w:t>
      </w:r>
      <w:r w:rsidR="008F7B10">
        <w:rPr>
          <w:b/>
          <w:lang w:bidi="sa-IN"/>
        </w:rPr>
        <w:t xml:space="preserve"> </w:t>
      </w:r>
      <w:proofErr w:type="spellStart"/>
      <w:r w:rsidR="008F7B10">
        <w:rPr>
          <w:lang w:val="en-US"/>
        </w:rPr>
        <w:t>Prezenta</w:t>
      </w:r>
      <w:proofErr w:type="spellEnd"/>
      <w:r w:rsidR="008F7B10">
        <w:rPr>
          <w:lang w:val="en-US"/>
        </w:rPr>
        <w:t xml:space="preserve"> </w:t>
      </w:r>
      <w:proofErr w:type="spellStart"/>
      <w:r w:rsidR="008F7B10">
        <w:rPr>
          <w:lang w:val="en-US"/>
        </w:rPr>
        <w:t>Decizie</w:t>
      </w:r>
      <w:proofErr w:type="spellEnd"/>
      <w:r w:rsidR="008F7B10">
        <w:rPr>
          <w:lang w:val="en-US"/>
        </w:rPr>
        <w:t xml:space="preserve"> se include </w:t>
      </w:r>
      <w:proofErr w:type="spellStart"/>
      <w:r w:rsidR="008F7B10">
        <w:rPr>
          <w:lang w:val="en-US"/>
        </w:rPr>
        <w:t>în</w:t>
      </w:r>
      <w:proofErr w:type="spellEnd"/>
      <w:r w:rsidR="008F7B10">
        <w:rPr>
          <w:lang w:val="en-US"/>
        </w:rPr>
        <w:t xml:space="preserve"> </w:t>
      </w:r>
      <w:proofErr w:type="spellStart"/>
      <w:r w:rsidR="008F7B10">
        <w:rPr>
          <w:lang w:val="en-US"/>
        </w:rPr>
        <w:t>Registrul</w:t>
      </w:r>
      <w:proofErr w:type="spellEnd"/>
      <w:r w:rsidR="008F7B10">
        <w:rPr>
          <w:lang w:val="en-US"/>
        </w:rPr>
        <w:t xml:space="preserve"> de Stat al </w:t>
      </w:r>
      <w:proofErr w:type="spellStart"/>
      <w:r w:rsidR="008F7B10">
        <w:rPr>
          <w:lang w:val="en-US"/>
        </w:rPr>
        <w:t>Actelor</w:t>
      </w:r>
      <w:proofErr w:type="spellEnd"/>
      <w:r w:rsidR="008F7B10">
        <w:rPr>
          <w:lang w:val="en-US"/>
        </w:rPr>
        <w:t xml:space="preserve"> Locale, cu </w:t>
      </w:r>
      <w:proofErr w:type="spellStart"/>
      <w:r w:rsidR="008F7B10">
        <w:rPr>
          <w:lang w:val="en-US"/>
        </w:rPr>
        <w:t>drept</w:t>
      </w:r>
      <w:proofErr w:type="spellEnd"/>
      <w:r w:rsidR="008F7B10">
        <w:rPr>
          <w:lang w:val="en-US"/>
        </w:rPr>
        <w:t xml:space="preserve"> de </w:t>
      </w:r>
      <w:proofErr w:type="spellStart"/>
      <w:r w:rsidR="008F7B10">
        <w:rPr>
          <w:lang w:val="en-US"/>
        </w:rPr>
        <w:t>atac</w:t>
      </w:r>
      <w:proofErr w:type="spellEnd"/>
      <w:r w:rsidR="008F7B10">
        <w:rPr>
          <w:lang w:val="en-US"/>
        </w:rPr>
        <w:t xml:space="preserve"> </w:t>
      </w:r>
      <w:proofErr w:type="spellStart"/>
      <w:r w:rsidR="008F7B10">
        <w:rPr>
          <w:lang w:val="en-US"/>
        </w:rPr>
        <w:t>în</w:t>
      </w:r>
      <w:proofErr w:type="spellEnd"/>
      <w:r w:rsidR="008F7B10">
        <w:rPr>
          <w:lang w:val="en-US"/>
        </w:rPr>
        <w:t xml:space="preserve"> </w:t>
      </w:r>
      <w:proofErr w:type="spellStart"/>
      <w:r w:rsidR="008F7B10">
        <w:rPr>
          <w:lang w:val="en-US"/>
        </w:rPr>
        <w:t>Judecătoria</w:t>
      </w:r>
      <w:proofErr w:type="spellEnd"/>
      <w:r w:rsidR="008F7B10">
        <w:rPr>
          <w:lang w:val="en-US"/>
        </w:rPr>
        <w:t xml:space="preserve"> </w:t>
      </w:r>
      <w:proofErr w:type="spellStart"/>
      <w:r w:rsidR="008F7B10">
        <w:rPr>
          <w:lang w:val="en-US"/>
        </w:rPr>
        <w:t>Orhei</w:t>
      </w:r>
      <w:proofErr w:type="spellEnd"/>
      <w:r w:rsidR="008F7B10">
        <w:rPr>
          <w:lang w:val="en-US"/>
        </w:rPr>
        <w:t xml:space="preserve"> (</w:t>
      </w:r>
      <w:proofErr w:type="spellStart"/>
      <w:r w:rsidR="008F7B10">
        <w:rPr>
          <w:lang w:val="en-US"/>
        </w:rPr>
        <w:t>mun.Orhei</w:t>
      </w:r>
      <w:proofErr w:type="gramStart"/>
      <w:r w:rsidR="008F7B10">
        <w:rPr>
          <w:lang w:val="en-US"/>
        </w:rPr>
        <w:t>,str.V.Mahu</w:t>
      </w:r>
      <w:proofErr w:type="spellEnd"/>
      <w:proofErr w:type="gramEnd"/>
      <w:r w:rsidR="008F7B10">
        <w:rPr>
          <w:lang w:val="en-US"/>
        </w:rPr>
        <w:t xml:space="preserve"> 135) </w:t>
      </w:r>
      <w:proofErr w:type="spellStart"/>
      <w:r w:rsidR="008F7B10">
        <w:rPr>
          <w:lang w:val="en-US"/>
        </w:rPr>
        <w:t>în</w:t>
      </w:r>
      <w:proofErr w:type="spellEnd"/>
      <w:r w:rsidR="008F7B10">
        <w:rPr>
          <w:lang w:val="en-US"/>
        </w:rPr>
        <w:t xml:space="preserve"> </w:t>
      </w:r>
      <w:proofErr w:type="spellStart"/>
      <w:r w:rsidR="008F7B10">
        <w:rPr>
          <w:lang w:val="en-US"/>
        </w:rPr>
        <w:t>termen</w:t>
      </w:r>
      <w:proofErr w:type="spellEnd"/>
      <w:r w:rsidR="008F7B10">
        <w:rPr>
          <w:lang w:val="en-US"/>
        </w:rPr>
        <w:t xml:space="preserve"> de 30 </w:t>
      </w:r>
      <w:proofErr w:type="spellStart"/>
      <w:r w:rsidR="008F7B10">
        <w:rPr>
          <w:lang w:val="en-US"/>
        </w:rPr>
        <w:t>zile</w:t>
      </w:r>
      <w:proofErr w:type="spellEnd"/>
      <w:r w:rsidR="008F7B10">
        <w:rPr>
          <w:lang w:val="en-US"/>
        </w:rPr>
        <w:t xml:space="preserve"> de la </w:t>
      </w:r>
      <w:proofErr w:type="spellStart"/>
      <w:r w:rsidR="008F7B10">
        <w:rPr>
          <w:lang w:val="en-US"/>
        </w:rPr>
        <w:t>publicare</w:t>
      </w:r>
      <w:proofErr w:type="spellEnd"/>
      <w:r w:rsidR="008F7B10">
        <w:rPr>
          <w:lang w:val="en-US"/>
        </w:rPr>
        <w:t xml:space="preserve">, </w:t>
      </w:r>
      <w:proofErr w:type="spellStart"/>
      <w:r w:rsidR="008F7B10">
        <w:rPr>
          <w:lang w:val="en-US"/>
        </w:rPr>
        <w:t>în</w:t>
      </w:r>
      <w:proofErr w:type="spellEnd"/>
      <w:r w:rsidR="008F7B10">
        <w:rPr>
          <w:lang w:val="en-US"/>
        </w:rPr>
        <w:t xml:space="preserve"> </w:t>
      </w:r>
      <w:proofErr w:type="spellStart"/>
      <w:r w:rsidR="008F7B10">
        <w:rPr>
          <w:lang w:val="en-US"/>
        </w:rPr>
        <w:t>condițiile</w:t>
      </w:r>
      <w:proofErr w:type="spellEnd"/>
      <w:r w:rsidR="008F7B10">
        <w:rPr>
          <w:lang w:val="en-US"/>
        </w:rPr>
        <w:t xml:space="preserve"> </w:t>
      </w:r>
      <w:proofErr w:type="spellStart"/>
      <w:r w:rsidR="008F7B10">
        <w:rPr>
          <w:lang w:val="en-US"/>
        </w:rPr>
        <w:t>Codului</w:t>
      </w:r>
      <w:proofErr w:type="spellEnd"/>
      <w:r w:rsidR="008F7B10">
        <w:rPr>
          <w:lang w:val="en-US"/>
        </w:rPr>
        <w:t xml:space="preserve"> </w:t>
      </w:r>
      <w:proofErr w:type="spellStart"/>
      <w:r w:rsidR="008F7B10">
        <w:rPr>
          <w:lang w:val="en-US"/>
        </w:rPr>
        <w:t>Administrativ</w:t>
      </w:r>
      <w:proofErr w:type="spellEnd"/>
      <w:r w:rsidR="008F7B10">
        <w:rPr>
          <w:lang w:val="en-US"/>
        </w:rPr>
        <w:t>.</w:t>
      </w:r>
    </w:p>
    <w:p w:rsidR="008F7B10" w:rsidRDefault="008F7B10" w:rsidP="008F7B10">
      <w:pPr>
        <w:spacing w:line="276" w:lineRule="auto"/>
        <w:jc w:val="both"/>
      </w:pPr>
    </w:p>
    <w:p w:rsidR="00624012" w:rsidRPr="008F7B10" w:rsidRDefault="00624012" w:rsidP="008F7B10">
      <w:pPr>
        <w:spacing w:line="276" w:lineRule="auto"/>
        <w:jc w:val="both"/>
      </w:pPr>
      <w:r w:rsidRPr="008F7B10">
        <w:t>Inițiat : Președinta raionului                                                                        Aliona Pînzari</w:t>
      </w:r>
    </w:p>
    <w:p w:rsidR="00624012" w:rsidRPr="008F7B10" w:rsidRDefault="00624012" w:rsidP="008F7B10">
      <w:pPr>
        <w:spacing w:line="276" w:lineRule="auto"/>
        <w:jc w:val="both"/>
      </w:pPr>
      <w:r w:rsidRPr="008F7B10">
        <w:t>Elaborat  Direcția Învățământ , șef                                                              Boris  Volontir</w:t>
      </w:r>
    </w:p>
    <w:p w:rsidR="00624012" w:rsidRPr="008F7B10" w:rsidRDefault="00624012" w:rsidP="008F7B10">
      <w:pPr>
        <w:spacing w:line="276" w:lineRule="auto"/>
        <w:jc w:val="both"/>
      </w:pPr>
    </w:p>
    <w:p w:rsidR="00624012" w:rsidRPr="008F7B10" w:rsidRDefault="00624012" w:rsidP="008F7B10">
      <w:pPr>
        <w:spacing w:line="276" w:lineRule="auto"/>
        <w:jc w:val="both"/>
      </w:pPr>
      <w:r w:rsidRPr="008F7B10">
        <w:t>Avizat: Secretara Consiliului Raional                                                          Lilia Botnarenco</w:t>
      </w:r>
    </w:p>
    <w:p w:rsidR="00624012" w:rsidRPr="008F7B10" w:rsidRDefault="00624012" w:rsidP="008F7B10">
      <w:pPr>
        <w:spacing w:line="276" w:lineRule="auto"/>
        <w:jc w:val="both"/>
      </w:pPr>
      <w:r w:rsidRPr="008F7B10">
        <w:t xml:space="preserve">           Specialist principal ăn probleme juridice                                          Eugeniu Lachi</w:t>
      </w:r>
    </w:p>
    <w:p w:rsidR="00624012" w:rsidRPr="008F7B10" w:rsidRDefault="00F94B13" w:rsidP="008F7B10">
      <w:pPr>
        <w:spacing w:line="276" w:lineRule="auto"/>
        <w:jc w:val="both"/>
      </w:pPr>
      <w:r w:rsidRPr="008F7B10">
        <w:t xml:space="preserve">            Șef Direcție finanțe                                                                           Iurie Prisăcari</w:t>
      </w:r>
    </w:p>
    <w:p w:rsidR="00624012" w:rsidRPr="008F7B10" w:rsidRDefault="00624012" w:rsidP="008F7B10">
      <w:pPr>
        <w:spacing w:after="160" w:line="276" w:lineRule="auto"/>
        <w:jc w:val="both"/>
      </w:pPr>
    </w:p>
    <w:p w:rsidR="00624012" w:rsidRDefault="00624012" w:rsidP="000C2073">
      <w:pPr>
        <w:spacing w:after="160"/>
      </w:pPr>
    </w:p>
    <w:p w:rsidR="00330A55" w:rsidRDefault="00330A55" w:rsidP="00FE6367">
      <w:pPr>
        <w:spacing w:after="160"/>
        <w:jc w:val="center"/>
      </w:pPr>
    </w:p>
    <w:p w:rsidR="00330A55" w:rsidRDefault="00330A55" w:rsidP="00FE6367">
      <w:pPr>
        <w:spacing w:after="160"/>
        <w:jc w:val="center"/>
      </w:pPr>
    </w:p>
    <w:p w:rsidR="008F7B10" w:rsidRDefault="008F7B10" w:rsidP="00FE6367">
      <w:pPr>
        <w:jc w:val="center"/>
        <w:rPr>
          <w:b/>
        </w:rPr>
      </w:pPr>
    </w:p>
    <w:p w:rsidR="00FE6367" w:rsidRPr="008F7B10" w:rsidRDefault="00FE6367" w:rsidP="00FE6367">
      <w:pPr>
        <w:jc w:val="center"/>
        <w:rPr>
          <w:b/>
        </w:rPr>
      </w:pPr>
      <w:r w:rsidRPr="008F7B10">
        <w:rPr>
          <w:b/>
        </w:rPr>
        <w:t>Notă informativă</w:t>
      </w:r>
    </w:p>
    <w:p w:rsidR="00FE6367" w:rsidRPr="008F7B10" w:rsidRDefault="00FE6367" w:rsidP="00FE6367">
      <w:pPr>
        <w:jc w:val="center"/>
        <w:rPr>
          <w:b/>
        </w:rPr>
      </w:pPr>
      <w:r w:rsidRPr="008F7B10">
        <w:rPr>
          <w:b/>
        </w:rPr>
        <w:t>la proiectul de decizie</w:t>
      </w:r>
    </w:p>
    <w:p w:rsidR="00FE6367" w:rsidRPr="008F7B10" w:rsidRDefault="00FE6367" w:rsidP="00FE6367">
      <w:pPr>
        <w:rPr>
          <w:b/>
        </w:rPr>
      </w:pPr>
      <w:r w:rsidRPr="008F7B10">
        <w:rPr>
          <w:b/>
        </w:rPr>
        <w:t>Cu privire la organizarea şi desfăşura</w:t>
      </w:r>
      <w:r w:rsidR="00E57719" w:rsidRPr="008F7B10">
        <w:rPr>
          <w:b/>
        </w:rPr>
        <w:t xml:space="preserve">rea </w:t>
      </w:r>
      <w:r w:rsidR="008F7B10">
        <w:rPr>
          <w:b/>
        </w:rPr>
        <w:t>Festivalulu</w:t>
      </w:r>
      <w:r w:rsidR="0059299E" w:rsidRPr="008F7B10">
        <w:rPr>
          <w:b/>
        </w:rPr>
        <w:t>i</w:t>
      </w:r>
      <w:r w:rsidR="008F7B10">
        <w:rPr>
          <w:b/>
        </w:rPr>
        <w:t xml:space="preserve"> </w:t>
      </w:r>
      <w:r w:rsidR="00E8382A" w:rsidRPr="008F7B10">
        <w:rPr>
          <w:b/>
        </w:rPr>
        <w:t>-</w:t>
      </w:r>
      <w:r w:rsidR="008F7B10">
        <w:rPr>
          <w:b/>
        </w:rPr>
        <w:t xml:space="preserve"> </w:t>
      </w:r>
      <w:r w:rsidR="00E8382A" w:rsidRPr="008F7B10">
        <w:rPr>
          <w:b/>
        </w:rPr>
        <w:t>concurs ,,Se caută o st</w:t>
      </w:r>
      <w:r w:rsidR="0059299E" w:rsidRPr="008F7B10">
        <w:rPr>
          <w:b/>
        </w:rPr>
        <w:t>ea”</w:t>
      </w:r>
    </w:p>
    <w:p w:rsidR="00FE6367" w:rsidRPr="008F7B10" w:rsidRDefault="00FE6367" w:rsidP="00FE6367">
      <w:pPr>
        <w:rPr>
          <w:b/>
        </w:rPr>
      </w:pPr>
      <w:r w:rsidRPr="008F7B10">
        <w:rPr>
          <w:rFonts w:cs="Mangal"/>
          <w:b/>
          <w:cs/>
          <w:lang w:bidi="sa-IN"/>
        </w:rPr>
        <w:t xml:space="preserve">  </w:t>
      </w:r>
    </w:p>
    <w:tbl>
      <w:tblPr>
        <w:tblpPr w:leftFromText="180" w:rightFromText="180" w:vertAnchor="text" w:horzAnchor="margin" w:tblpXSpec="center" w:tblpY="11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0"/>
      </w:tblGrid>
      <w:tr w:rsidR="00B82E80" w:rsidRPr="004E50BB" w:rsidTr="00B82E80">
        <w:tc>
          <w:tcPr>
            <w:tcW w:w="10740" w:type="dxa"/>
            <w:shd w:val="clear" w:color="auto" w:fill="auto"/>
          </w:tcPr>
          <w:p w:rsidR="00FE6367" w:rsidRPr="004E50BB" w:rsidRDefault="00FE6367" w:rsidP="00B82E80">
            <w:pPr>
              <w:rPr>
                <w:b/>
                <w:bCs/>
                <w:lang w:val="en-US"/>
              </w:rPr>
            </w:pPr>
            <w:r w:rsidRPr="004E50BB">
              <w:rPr>
                <w:b/>
                <w:bCs/>
                <w:lang w:val="en-US"/>
              </w:rPr>
              <w:t>1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>.</w:t>
            </w:r>
            <w:proofErr w:type="spellStart"/>
            <w:r w:rsidRPr="004E50BB">
              <w:rPr>
                <w:b/>
                <w:bCs/>
                <w:lang w:val="en-US"/>
              </w:rPr>
              <w:t>Denumirea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 </w:t>
            </w:r>
            <w:proofErr w:type="spellStart"/>
            <w:r w:rsidRPr="004E50BB">
              <w:rPr>
                <w:b/>
                <w:bCs/>
                <w:lang w:val="en-US"/>
              </w:rPr>
              <w:t>autorului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și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4E50BB">
              <w:rPr>
                <w:b/>
                <w:bCs/>
                <w:lang w:val="en-US"/>
              </w:rPr>
              <w:t>după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caz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a </w:t>
            </w:r>
            <w:proofErr w:type="spellStart"/>
            <w:r w:rsidRPr="004E50BB">
              <w:rPr>
                <w:b/>
                <w:bCs/>
                <w:lang w:val="en-US"/>
              </w:rPr>
              <w:t>participanților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4E50BB">
              <w:rPr>
                <w:b/>
                <w:bCs/>
                <w:lang w:val="en-US"/>
              </w:rPr>
              <w:t>elaborarea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proiectului</w:t>
            </w:r>
            <w:proofErr w:type="spellEnd"/>
          </w:p>
        </w:tc>
      </w:tr>
      <w:tr w:rsidR="00B82E80" w:rsidRPr="004E50BB" w:rsidTr="00B82E80">
        <w:tc>
          <w:tcPr>
            <w:tcW w:w="10740" w:type="dxa"/>
            <w:shd w:val="clear" w:color="auto" w:fill="auto"/>
          </w:tcPr>
          <w:p w:rsidR="00FE6367" w:rsidRPr="00544CC7" w:rsidRDefault="00FE6367" w:rsidP="00B82E80">
            <w:pPr>
              <w:rPr>
                <w:rFonts w:cstheme="minorBidi"/>
                <w:szCs w:val="21"/>
                <w:lang w:val="en-US"/>
              </w:rPr>
            </w:pPr>
            <w:proofErr w:type="spellStart"/>
            <w:r w:rsidRPr="004E50BB">
              <w:rPr>
                <w:lang w:val="en-US"/>
              </w:rPr>
              <w:t>Proiectul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Deciziei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Consiliului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Raional</w:t>
            </w:r>
            <w:proofErr w:type="spellEnd"/>
            <w:r w:rsidRPr="004E50BB">
              <w:rPr>
                <w:lang w:val="en-US"/>
              </w:rPr>
              <w:t xml:space="preserve"> „Cu </w:t>
            </w:r>
            <w:proofErr w:type="spellStart"/>
            <w:r w:rsidRPr="004E50BB">
              <w:rPr>
                <w:lang w:val="en-US"/>
              </w:rPr>
              <w:t>privire</w:t>
            </w:r>
            <w:proofErr w:type="spellEnd"/>
            <w:r w:rsidR="00E8382A">
              <w:rPr>
                <w:lang w:val="en-US"/>
              </w:rPr>
              <w:t xml:space="preserve"> la </w:t>
            </w:r>
            <w:proofErr w:type="spellStart"/>
            <w:r w:rsidR="00E8382A">
              <w:rPr>
                <w:lang w:val="en-US"/>
              </w:rPr>
              <w:t>organizarea</w:t>
            </w:r>
            <w:proofErr w:type="spellEnd"/>
            <w:r w:rsidR="00E8382A">
              <w:rPr>
                <w:lang w:val="en-US"/>
              </w:rPr>
              <w:t xml:space="preserve"> </w:t>
            </w:r>
            <w:proofErr w:type="spellStart"/>
            <w:r w:rsidR="00E8382A">
              <w:rPr>
                <w:lang w:val="en-US"/>
              </w:rPr>
              <w:t>şi</w:t>
            </w:r>
            <w:proofErr w:type="spellEnd"/>
            <w:r w:rsidR="00E8382A">
              <w:rPr>
                <w:lang w:val="en-US"/>
              </w:rPr>
              <w:t xml:space="preserve"> </w:t>
            </w:r>
            <w:proofErr w:type="spellStart"/>
            <w:r w:rsidR="00E8382A">
              <w:rPr>
                <w:lang w:val="en-US"/>
              </w:rPr>
              <w:t>desfăşurar</w:t>
            </w:r>
            <w:r w:rsidR="00514CD4">
              <w:rPr>
                <w:lang w:val="en-US"/>
              </w:rPr>
              <w:t>ea</w:t>
            </w:r>
            <w:proofErr w:type="spellEnd"/>
            <w:r w:rsidR="00A61A07">
              <w:rPr>
                <w:lang w:val="en-US"/>
              </w:rPr>
              <w:t xml:space="preserve"> </w:t>
            </w:r>
            <w:proofErr w:type="spellStart"/>
            <w:r w:rsidR="00A61A07">
              <w:rPr>
                <w:lang w:val="en-US"/>
              </w:rPr>
              <w:t>festivalului</w:t>
            </w:r>
            <w:proofErr w:type="spellEnd"/>
            <w:r w:rsidR="00E8382A">
              <w:rPr>
                <w:lang w:val="en-US"/>
              </w:rPr>
              <w:t xml:space="preserve"> </w:t>
            </w:r>
            <w:r w:rsidR="007320FC">
              <w:rPr>
                <w:lang w:val="en-US"/>
              </w:rPr>
              <w:t>–</w:t>
            </w:r>
            <w:r w:rsidR="00E8382A">
              <w:rPr>
                <w:lang w:val="en-US"/>
              </w:rPr>
              <w:t>concur</w:t>
            </w:r>
            <w:r w:rsidR="00514CD4">
              <w:rPr>
                <w:lang w:val="en-US"/>
              </w:rPr>
              <w:t>s</w:t>
            </w:r>
            <w:r w:rsidR="008F7B10">
              <w:rPr>
                <w:lang w:val="en-US"/>
              </w:rPr>
              <w:t xml:space="preserve"> </w:t>
            </w:r>
            <w:proofErr w:type="gramStart"/>
            <w:r w:rsidR="008F7B10">
              <w:rPr>
                <w:lang w:val="en-US"/>
              </w:rPr>
              <w:t>,,Se</w:t>
            </w:r>
            <w:proofErr w:type="gramEnd"/>
            <w:r w:rsidR="008F7B10">
              <w:rPr>
                <w:lang w:val="en-US"/>
              </w:rPr>
              <w:t xml:space="preserve"> </w:t>
            </w:r>
            <w:proofErr w:type="spellStart"/>
            <w:r w:rsidR="008F7B10">
              <w:rPr>
                <w:lang w:val="en-US"/>
              </w:rPr>
              <w:t>caută</w:t>
            </w:r>
            <w:proofErr w:type="spellEnd"/>
            <w:r w:rsidR="007320FC">
              <w:rPr>
                <w:lang w:val="en-US"/>
              </w:rPr>
              <w:t xml:space="preserve"> o </w:t>
            </w:r>
            <w:proofErr w:type="spellStart"/>
            <w:r w:rsidR="007320FC">
              <w:rPr>
                <w:lang w:val="en-US"/>
              </w:rPr>
              <w:t>stea</w:t>
            </w:r>
            <w:proofErr w:type="spellEnd"/>
            <w:r w:rsidR="007320FC">
              <w:rPr>
                <w:lang w:val="en-US"/>
              </w:rPr>
              <w:t>”</w:t>
            </w:r>
            <w:r w:rsidRPr="00E67C2A">
              <w:rPr>
                <w:color w:val="000000" w:themeColor="text1"/>
                <w:lang w:val="en-US"/>
              </w:rPr>
              <w:t xml:space="preserve"> </w:t>
            </w:r>
            <w:r w:rsidRPr="00E67C2A">
              <w:rPr>
                <w:bCs/>
                <w:color w:val="000000" w:themeColor="text1"/>
                <w:lang w:val="en-US"/>
              </w:rPr>
              <w:t>a</w:t>
            </w:r>
            <w:r w:rsidR="00E8382A">
              <w:rPr>
                <w:bCs/>
                <w:color w:val="000000" w:themeColor="text1"/>
                <w:lang w:val="en-US"/>
              </w:rPr>
              <w:t>u</w:t>
            </w:r>
            <w:r w:rsidRPr="00E67C2A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E67C2A">
              <w:rPr>
                <w:bCs/>
                <w:color w:val="000000" w:themeColor="text1"/>
                <w:lang w:val="en-US"/>
              </w:rPr>
              <w:t>fost</w:t>
            </w:r>
            <w:proofErr w:type="spellEnd"/>
            <w:r w:rsidRPr="00E67C2A">
              <w:rPr>
                <w:bCs/>
                <w:color w:val="000000" w:themeColor="text1"/>
                <w:lang w:val="en-US"/>
              </w:rPr>
              <w:t xml:space="preserve"> elaborat</w:t>
            </w:r>
            <w:r w:rsidR="00E8382A">
              <w:rPr>
                <w:bCs/>
                <w:color w:val="000000" w:themeColor="text1"/>
                <w:lang w:val="en-US"/>
              </w:rPr>
              <w:t>e</w:t>
            </w:r>
            <w:r w:rsidRPr="00E67C2A">
              <w:rPr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E67C2A">
              <w:rPr>
                <w:bCs/>
                <w:color w:val="000000" w:themeColor="text1"/>
                <w:lang w:val="en-US"/>
              </w:rPr>
              <w:t>către</w:t>
            </w:r>
            <w:proofErr w:type="spellEnd"/>
            <w:r w:rsidRPr="00E67C2A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E67C2A">
              <w:rPr>
                <w:bCs/>
                <w:color w:val="000000" w:themeColor="text1"/>
                <w:lang w:val="en-US"/>
              </w:rPr>
              <w:t>Direcția</w:t>
            </w:r>
            <w:proofErr w:type="spellEnd"/>
            <w:r w:rsidRPr="00E67C2A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E67C2A">
              <w:rPr>
                <w:bCs/>
                <w:color w:val="000000" w:themeColor="text1"/>
                <w:lang w:val="en-US"/>
              </w:rPr>
              <w:t>Învățământ</w:t>
            </w:r>
            <w:proofErr w:type="spellEnd"/>
            <w:r w:rsidRPr="00E67C2A">
              <w:rPr>
                <w:rFonts w:cs="Kokila"/>
                <w:color w:val="000000" w:themeColor="text1"/>
                <w:cs/>
                <w:lang w:bidi="sa-IN"/>
              </w:rPr>
              <w:t xml:space="preserve"> </w:t>
            </w:r>
            <w:r w:rsidR="00544CC7" w:rsidRPr="00E67C2A">
              <w:rPr>
                <w:color w:val="000000" w:themeColor="text1"/>
                <w:cs/>
                <w:lang w:bidi="sa-IN"/>
              </w:rPr>
              <w:t xml:space="preserve"> Șoldănești</w:t>
            </w:r>
            <w:r w:rsidR="00544CC7" w:rsidRPr="00E67C2A">
              <w:rPr>
                <w:rFonts w:cstheme="minorBidi" w:hint="cs"/>
                <w:color w:val="000000" w:themeColor="text1"/>
                <w:cs/>
                <w:lang w:bidi="sa-IN"/>
              </w:rPr>
              <w:t>.</w:t>
            </w:r>
          </w:p>
        </w:tc>
      </w:tr>
      <w:tr w:rsidR="00B82E80" w:rsidRPr="004E50BB" w:rsidTr="00B82E80">
        <w:tc>
          <w:tcPr>
            <w:tcW w:w="10740" w:type="dxa"/>
            <w:shd w:val="clear" w:color="auto" w:fill="auto"/>
          </w:tcPr>
          <w:p w:rsidR="00FE6367" w:rsidRPr="004E50BB" w:rsidRDefault="00FE6367" w:rsidP="00B82E80">
            <w:pPr>
              <w:rPr>
                <w:b/>
                <w:bCs/>
                <w:lang w:val="en-US"/>
              </w:rPr>
            </w:pPr>
            <w:r w:rsidRPr="004E50BB">
              <w:rPr>
                <w:b/>
                <w:bCs/>
                <w:lang w:val="en-US"/>
              </w:rPr>
              <w:t>2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 xml:space="preserve">. </w:t>
            </w:r>
            <w:proofErr w:type="spellStart"/>
            <w:r w:rsidRPr="004E50BB">
              <w:rPr>
                <w:b/>
                <w:bCs/>
                <w:lang w:val="en-US"/>
              </w:rPr>
              <w:t>Condițiile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ce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au </w:t>
            </w:r>
            <w:proofErr w:type="spellStart"/>
            <w:r w:rsidRPr="004E50BB">
              <w:rPr>
                <w:b/>
                <w:bCs/>
                <w:lang w:val="en-US"/>
              </w:rPr>
              <w:t>impus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elaborarea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proiectului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de act </w:t>
            </w:r>
            <w:proofErr w:type="spellStart"/>
            <w:r w:rsidRPr="004E50BB">
              <w:rPr>
                <w:b/>
                <w:bCs/>
                <w:lang w:val="en-US"/>
              </w:rPr>
              <w:t>normativ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și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finalitățile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urmărite</w:t>
            </w:r>
            <w:proofErr w:type="spellEnd"/>
          </w:p>
        </w:tc>
      </w:tr>
      <w:tr w:rsidR="00B82E80" w:rsidRPr="004E50BB" w:rsidTr="00B82E80">
        <w:trPr>
          <w:trHeight w:val="416"/>
        </w:trPr>
        <w:tc>
          <w:tcPr>
            <w:tcW w:w="10740" w:type="dxa"/>
            <w:shd w:val="clear" w:color="auto" w:fill="auto"/>
          </w:tcPr>
          <w:p w:rsidR="00FE6367" w:rsidRPr="000072A0" w:rsidRDefault="00FE6367" w:rsidP="00E8382A">
            <w:pPr>
              <w:jc w:val="both"/>
              <w:rPr>
                <w:rFonts w:cstheme="minorBidi"/>
                <w:szCs w:val="21"/>
                <w:cs/>
                <w:lang w:bidi="sa-IN"/>
              </w:rPr>
            </w:pPr>
            <w:r w:rsidRPr="004E50BB">
              <w:rPr>
                <w:rFonts w:cs="Kokila"/>
                <w:b/>
                <w:bCs/>
                <w:cs/>
                <w:lang w:bidi="sa-IN"/>
              </w:rPr>
              <w:t xml:space="preserve"> </w:t>
            </w:r>
            <w:r w:rsidRPr="004E50BB">
              <w:t xml:space="preserve"> </w:t>
            </w:r>
            <w:r w:rsidR="0009279C">
              <w:t xml:space="preserve"> </w:t>
            </w:r>
            <w:r w:rsidR="005B2FEA">
              <w:rPr>
                <w:color w:val="000000" w:themeColor="text1"/>
              </w:rPr>
              <w:t>Activitățile presupun existența unui mesaj inspirațional în fiecare proiect, va include elemente de explorare saudescoperire personală, o activitate interactivă pentru copii și tineri. În rezult</w:t>
            </w:r>
            <w:r w:rsidR="00A61A07">
              <w:rPr>
                <w:color w:val="000000" w:themeColor="text1"/>
              </w:rPr>
              <w:t>atul desfășurării festivalului</w:t>
            </w:r>
            <w:r w:rsidR="005B2FEA">
              <w:rPr>
                <w:color w:val="000000" w:themeColor="text1"/>
              </w:rPr>
              <w:t xml:space="preserve"> vor fi ptromovate </w:t>
            </w:r>
            <w:r w:rsidR="00A61A07">
              <w:rPr>
                <w:color w:val="000000" w:themeColor="text1"/>
              </w:rPr>
              <w:t>cantecele populare, portul popular, v</w:t>
            </w:r>
            <w:r w:rsidR="007320FC">
              <w:rPr>
                <w:color w:val="000000" w:themeColor="text1"/>
              </w:rPr>
              <w:t>or fi identificate noi talente în rândurile copiilor ș</w:t>
            </w:r>
            <w:r w:rsidR="00A61A07">
              <w:rPr>
                <w:color w:val="000000" w:themeColor="text1"/>
              </w:rPr>
              <w:t>i tinerilor,</w:t>
            </w:r>
            <w:r w:rsidR="005B2FEA">
              <w:rPr>
                <w:color w:val="000000" w:themeColor="text1"/>
              </w:rPr>
              <w:t xml:space="preserve"> va fi creat un cadru p</w:t>
            </w:r>
            <w:r w:rsidR="00A61A07">
              <w:rPr>
                <w:color w:val="000000" w:themeColor="text1"/>
              </w:rPr>
              <w:t>rietenos</w:t>
            </w:r>
            <w:r w:rsidR="005B2FEA">
              <w:rPr>
                <w:color w:val="000000" w:themeColor="text1"/>
              </w:rPr>
              <w:t>.</w:t>
            </w:r>
          </w:p>
        </w:tc>
      </w:tr>
      <w:tr w:rsidR="00B82E80" w:rsidRPr="004E50BB" w:rsidTr="00B82E80">
        <w:trPr>
          <w:trHeight w:val="275"/>
        </w:trPr>
        <w:tc>
          <w:tcPr>
            <w:tcW w:w="10740" w:type="dxa"/>
            <w:shd w:val="clear" w:color="auto" w:fill="auto"/>
          </w:tcPr>
          <w:p w:rsidR="00FE6367" w:rsidRPr="004E50BB" w:rsidRDefault="00FE6367" w:rsidP="00B82E80">
            <w:pPr>
              <w:jc w:val="both"/>
              <w:rPr>
                <w:lang w:val="en-US"/>
              </w:rPr>
            </w:pPr>
            <w:r w:rsidRPr="004E50BB">
              <w:rPr>
                <w:b/>
                <w:bCs/>
                <w:lang w:val="en-US"/>
              </w:rPr>
              <w:t>3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>.</w:t>
            </w:r>
            <w:proofErr w:type="spellStart"/>
            <w:r w:rsidRPr="004E50BB">
              <w:rPr>
                <w:b/>
                <w:bCs/>
                <w:lang w:val="en-US"/>
              </w:rPr>
              <w:t>Principalele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prevederi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ale </w:t>
            </w:r>
            <w:proofErr w:type="spellStart"/>
            <w:r w:rsidRPr="004E50BB">
              <w:rPr>
                <w:b/>
                <w:bCs/>
                <w:lang w:val="en-US"/>
              </w:rPr>
              <w:t>proiectului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și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evidențierea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elementelor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noi</w:t>
            </w:r>
            <w:proofErr w:type="spellEnd"/>
          </w:p>
        </w:tc>
      </w:tr>
      <w:tr w:rsidR="00B82E80" w:rsidRPr="004E50BB" w:rsidTr="00B82E80">
        <w:trPr>
          <w:trHeight w:val="416"/>
        </w:trPr>
        <w:tc>
          <w:tcPr>
            <w:tcW w:w="10740" w:type="dxa"/>
            <w:shd w:val="clear" w:color="auto" w:fill="auto"/>
          </w:tcPr>
          <w:p w:rsidR="00E8382A" w:rsidRPr="008F7B10" w:rsidRDefault="00FE6367" w:rsidP="00B82E80">
            <w:pPr>
              <w:jc w:val="both"/>
              <w:rPr>
                <w:b/>
                <w:bCs/>
                <w:cs/>
                <w:lang w:bidi="sa-IN"/>
              </w:rPr>
            </w:pPr>
            <w:r w:rsidRPr="0059299E">
              <w:rPr>
                <w:bCs/>
                <w:cs/>
                <w:lang w:bidi="sa-IN"/>
              </w:rPr>
              <w:t xml:space="preserve"> </w:t>
            </w:r>
            <w:r w:rsidRPr="0059299E">
              <w:rPr>
                <w:cs/>
                <w:lang w:bidi="sa-IN"/>
              </w:rPr>
              <w:t xml:space="preserve"> </w:t>
            </w:r>
            <w:r w:rsidR="00E8382A" w:rsidRPr="0059299E">
              <w:rPr>
                <w:bCs/>
                <w:cs/>
                <w:lang w:bidi="sa-IN"/>
              </w:rPr>
              <w:t xml:space="preserve"> </w:t>
            </w:r>
            <w:proofErr w:type="spellStart"/>
            <w:r w:rsidR="0059299E" w:rsidRPr="008F7B10">
              <w:rPr>
                <w:b/>
                <w:bCs/>
                <w:lang w:val="en-US" w:bidi="sa-IN"/>
              </w:rPr>
              <w:t>C</w:t>
            </w:r>
            <w:r w:rsidR="00A61A07" w:rsidRPr="008F7B10">
              <w:rPr>
                <w:b/>
                <w:bCs/>
                <w:lang w:val="en-US" w:bidi="sa-IN"/>
              </w:rPr>
              <w:t>oncursul</w:t>
            </w:r>
            <w:proofErr w:type="spellEnd"/>
            <w:r w:rsidR="00A61A07" w:rsidRPr="008F7B10">
              <w:rPr>
                <w:b/>
                <w:bCs/>
                <w:cs/>
                <w:lang w:bidi="sa-IN"/>
              </w:rPr>
              <w:t xml:space="preserve"> </w:t>
            </w:r>
            <w:r w:rsidR="00A61A07" w:rsidRPr="008F7B10">
              <w:rPr>
                <w:b/>
                <w:bCs/>
                <w:lang w:val="en-US" w:bidi="sa-IN"/>
              </w:rPr>
              <w:t>are</w:t>
            </w:r>
            <w:r w:rsidR="00E8382A" w:rsidRPr="008F7B10">
              <w:rPr>
                <w:b/>
                <w:bCs/>
                <w:cs/>
                <w:lang w:bidi="sa-IN"/>
              </w:rPr>
              <w:t xml:space="preserve"> drept scop identificarea și promovarea </w:t>
            </w:r>
            <w:proofErr w:type="gramStart"/>
            <w:r w:rsidR="00E8382A" w:rsidRPr="008F7B10">
              <w:rPr>
                <w:b/>
                <w:bCs/>
                <w:cs/>
                <w:lang w:bidi="sa-IN"/>
              </w:rPr>
              <w:t>talentelor  la</w:t>
            </w:r>
            <w:proofErr w:type="gramEnd"/>
            <w:r w:rsidR="00E8382A" w:rsidRPr="008F7B10">
              <w:rPr>
                <w:b/>
                <w:bCs/>
                <w:cs/>
                <w:lang w:bidi="sa-IN"/>
              </w:rPr>
              <w:t xml:space="preserve"> interpretarea cântecelor folclorice, încurajarea tinerilor, cercetarea și valorificarea fondului folcloric autohton, educarea copiilor în spiritul respectului și pr</w:t>
            </w:r>
            <w:r w:rsidR="00A61A07" w:rsidRPr="008F7B10">
              <w:rPr>
                <w:b/>
                <w:bCs/>
                <w:cs/>
                <w:lang w:bidi="sa-IN"/>
              </w:rPr>
              <w:t xml:space="preserve">ețuirii patrimoniului cultural </w:t>
            </w:r>
            <w:r w:rsidR="00A61A07" w:rsidRPr="008F7B10">
              <w:rPr>
                <w:b/>
                <w:bCs/>
                <w:lang w:val="en-US" w:bidi="sa-IN"/>
              </w:rPr>
              <w:t>n</w:t>
            </w:r>
            <w:r w:rsidR="00A61A07" w:rsidRPr="008F7B10">
              <w:rPr>
                <w:b/>
                <w:bCs/>
                <w:cs/>
                <w:lang w:bidi="sa-IN"/>
              </w:rPr>
              <w:t>ațional. Prin desfășurarea acest</w:t>
            </w:r>
            <w:proofErr w:type="spellStart"/>
            <w:r w:rsidR="00A61A07" w:rsidRPr="008F7B10">
              <w:rPr>
                <w:b/>
                <w:bCs/>
                <w:lang w:val="en-US" w:bidi="sa-IN"/>
              </w:rPr>
              <w:t>ui</w:t>
            </w:r>
            <w:proofErr w:type="spellEnd"/>
            <w:r w:rsidR="00A61A07" w:rsidRPr="008F7B10">
              <w:rPr>
                <w:b/>
                <w:bCs/>
                <w:cs/>
                <w:lang w:bidi="sa-IN"/>
              </w:rPr>
              <w:t xml:space="preserve"> festival</w:t>
            </w:r>
            <w:r w:rsidR="00043270" w:rsidRPr="008F7B10">
              <w:rPr>
                <w:b/>
                <w:bCs/>
                <w:cs/>
                <w:lang w:bidi="sa-IN"/>
              </w:rPr>
              <w:t xml:space="preserve"> va fi promovat și valorificat portul popular, va fi format și cultivat simțul estetic și artistic al copiilor, valorificându-le tezaurul nativ: vocea , auzul, văzul, motricitatea.</w:t>
            </w:r>
          </w:p>
          <w:p w:rsidR="00FE6367" w:rsidRPr="00043270" w:rsidRDefault="005E1181" w:rsidP="00B82E80">
            <w:pPr>
              <w:jc w:val="both"/>
              <w:rPr>
                <w:rFonts w:cstheme="minorBidi"/>
                <w:i/>
                <w:szCs w:val="21"/>
                <w:lang w:bidi="sa-IN"/>
              </w:rPr>
            </w:pPr>
            <w:r w:rsidRPr="0059299E">
              <w:rPr>
                <w:i/>
                <w:cs/>
                <w:lang w:bidi="sa-IN"/>
              </w:rPr>
              <w:t xml:space="preserve"> </w:t>
            </w:r>
            <w:r w:rsidR="00043270" w:rsidRPr="0059299E">
              <w:rPr>
                <w:i/>
                <w:cs/>
                <w:lang w:bidi="sa-IN"/>
              </w:rPr>
              <w:t>S</w:t>
            </w:r>
            <w:r w:rsidR="00BC43D3" w:rsidRPr="0059299E">
              <w:rPr>
                <w:i/>
                <w:cs/>
                <w:lang w:bidi="sa-IN"/>
              </w:rPr>
              <w:t>e vor identifica și se vor promova noi talente din rândul elevilor din raion</w:t>
            </w:r>
            <w:r w:rsidR="00BC43D3" w:rsidRPr="006A07EC">
              <w:rPr>
                <w:b/>
                <w:i/>
                <w:cs/>
                <w:lang w:bidi="sa-IN"/>
              </w:rPr>
              <w:t xml:space="preserve"> și se va  aduce o creștere semnificativă a cunoașterii</w:t>
            </w:r>
            <w:r w:rsidR="000072A0" w:rsidRPr="006A07EC">
              <w:rPr>
                <w:b/>
                <w:i/>
                <w:cs/>
                <w:lang w:bidi="sa-IN"/>
              </w:rPr>
              <w:t xml:space="preserve"> </w:t>
            </w:r>
            <w:r w:rsidR="00043270" w:rsidRPr="006A07EC">
              <w:rPr>
                <w:b/>
                <w:i/>
                <w:cs/>
                <w:lang w:bidi="sa-IN"/>
              </w:rPr>
              <w:t>creației folclorice a neamului</w:t>
            </w:r>
            <w:r w:rsidR="00E266E1" w:rsidRPr="006A07EC">
              <w:rPr>
                <w:b/>
                <w:i/>
                <w:cs/>
                <w:lang w:bidi="sa-IN"/>
              </w:rPr>
              <w:t>.</w:t>
            </w:r>
            <w:r w:rsidR="00E266E1" w:rsidRPr="006A07EC">
              <w:rPr>
                <w:rFonts w:cstheme="minorBidi" w:hint="cs"/>
                <w:b/>
                <w:i/>
                <w:cs/>
                <w:lang w:bidi="sa-IN"/>
              </w:rPr>
              <w:t xml:space="preserve"> </w:t>
            </w:r>
            <w:r w:rsidRPr="006A07EC">
              <w:rPr>
                <w:b/>
                <w:i/>
                <w:cs/>
                <w:lang w:bidi="sa-IN"/>
              </w:rPr>
              <w:t xml:space="preserve">Evenimentul va fi promovat pe rețelele de socializare a </w:t>
            </w:r>
            <w:r w:rsidR="007320FC">
              <w:rPr>
                <w:b/>
                <w:i/>
                <w:cs/>
                <w:lang w:bidi="sa-IN"/>
              </w:rPr>
              <w:t>instituțiilor de învățământ și Pagina W</w:t>
            </w:r>
            <w:r w:rsidRPr="006A07EC">
              <w:rPr>
                <w:b/>
                <w:i/>
                <w:cs/>
                <w:lang w:bidi="sa-IN"/>
              </w:rPr>
              <w:t xml:space="preserve">eb a </w:t>
            </w:r>
            <w:r w:rsidR="00E266E1" w:rsidRPr="006A07EC">
              <w:rPr>
                <w:b/>
                <w:i/>
                <w:cs/>
                <w:lang w:bidi="sa-IN"/>
              </w:rPr>
              <w:t>D</w:t>
            </w:r>
            <w:r w:rsidRPr="006A07EC">
              <w:rPr>
                <w:b/>
                <w:i/>
                <w:cs/>
                <w:lang w:bidi="sa-IN"/>
              </w:rPr>
              <w:t>irecției Învățământ</w:t>
            </w:r>
            <w:r w:rsidR="00E266E1" w:rsidRPr="006A07EC">
              <w:rPr>
                <w:b/>
                <w:i/>
                <w:cs/>
                <w:lang w:bidi="sa-IN"/>
              </w:rPr>
              <w:t xml:space="preserve"> și va contribui la creșterea  imaginii raionului Șoldănești.</w:t>
            </w:r>
          </w:p>
        </w:tc>
      </w:tr>
      <w:tr w:rsidR="00B82E80" w:rsidRPr="004E50BB" w:rsidTr="00B82E80">
        <w:trPr>
          <w:trHeight w:val="360"/>
        </w:trPr>
        <w:tc>
          <w:tcPr>
            <w:tcW w:w="10740" w:type="dxa"/>
            <w:shd w:val="clear" w:color="auto" w:fill="auto"/>
          </w:tcPr>
          <w:p w:rsidR="00FE6367" w:rsidRPr="004E50BB" w:rsidRDefault="00FE6367" w:rsidP="00B82E80">
            <w:pPr>
              <w:rPr>
                <w:b/>
              </w:rPr>
            </w:pPr>
            <w:r w:rsidRPr="004E50BB">
              <w:rPr>
                <w:b/>
              </w:rPr>
              <w:t>4</w:t>
            </w:r>
            <w:r w:rsidRPr="004E50BB">
              <w:rPr>
                <w:rFonts w:cs="Mangal"/>
                <w:b/>
                <w:cs/>
                <w:lang w:bidi="sa-IN"/>
              </w:rPr>
              <w:t>.</w:t>
            </w:r>
            <w:r w:rsidRPr="004E50BB">
              <w:rPr>
                <w:b/>
              </w:rPr>
              <w:t>Fundametarea economico</w:t>
            </w:r>
            <w:r w:rsidRPr="004E50BB">
              <w:rPr>
                <w:rFonts w:cs="Mangal"/>
                <w:b/>
                <w:cs/>
                <w:lang w:bidi="sa-IN"/>
              </w:rPr>
              <w:t>-</w:t>
            </w:r>
            <w:r w:rsidRPr="004E50BB">
              <w:rPr>
                <w:b/>
              </w:rPr>
              <w:t>financiară</w:t>
            </w:r>
            <w:r w:rsidRPr="004E50BB">
              <w:rPr>
                <w:rFonts w:cs="Mangal"/>
                <w:b/>
                <w:cs/>
                <w:lang w:bidi="sa-IN"/>
              </w:rPr>
              <w:t>.</w:t>
            </w:r>
            <w:r w:rsidRPr="004E50BB">
              <w:rPr>
                <w:rFonts w:cs="Mangal"/>
                <w:bCs/>
                <w:cs/>
                <w:lang w:bidi="sa-IN"/>
              </w:rPr>
              <w:t xml:space="preserve"> </w:t>
            </w:r>
          </w:p>
        </w:tc>
      </w:tr>
      <w:tr w:rsidR="00B82E80" w:rsidRPr="00C027DE" w:rsidTr="00B82E80">
        <w:trPr>
          <w:trHeight w:val="860"/>
        </w:trPr>
        <w:tc>
          <w:tcPr>
            <w:tcW w:w="10740" w:type="dxa"/>
            <w:shd w:val="clear" w:color="auto" w:fill="auto"/>
          </w:tcPr>
          <w:p w:rsidR="00FE6367" w:rsidRPr="00C027DE" w:rsidRDefault="00FE6367" w:rsidP="00B82E80">
            <w:r w:rsidRPr="00C027DE">
              <w:rPr>
                <w:rFonts w:cs="Mangal"/>
                <w:bCs/>
                <w:cs/>
                <w:lang w:bidi="sa-IN"/>
              </w:rPr>
              <w:t xml:space="preserve"> </w:t>
            </w:r>
            <w:r w:rsidRPr="00C027DE">
              <w:rPr>
                <w:rFonts w:cs="Kokila"/>
                <w:cs/>
                <w:lang w:bidi="sa-IN"/>
              </w:rPr>
              <w:t xml:space="preserve"> </w:t>
            </w:r>
            <w:r w:rsidRPr="00C027DE">
              <w:rPr>
                <w:lang w:bidi="sa-IN"/>
              </w:rPr>
              <w:t xml:space="preserve">Conform </w:t>
            </w:r>
            <w:r w:rsidR="00E57719" w:rsidRPr="00C027DE">
              <w:rPr>
                <w:lang w:bidi="sa-IN"/>
              </w:rPr>
              <w:t>Regulamentul</w:t>
            </w:r>
            <w:r w:rsidR="005E1181">
              <w:rPr>
                <w:lang w:bidi="sa-IN"/>
              </w:rPr>
              <w:t>ui vor fi selectați</w:t>
            </w:r>
            <w:r w:rsidR="00E57719" w:rsidRPr="00C027DE">
              <w:rPr>
                <w:lang w:bidi="sa-IN"/>
              </w:rPr>
              <w:t xml:space="preserve"> cei mai talentați </w:t>
            </w:r>
            <w:r w:rsidR="005E1181">
              <w:rPr>
                <w:lang w:bidi="sa-IN"/>
              </w:rPr>
              <w:t>elevi și tineri din instituțiile de învățământ și Centrele ce creaț</w:t>
            </w:r>
            <w:r w:rsidR="00043270">
              <w:rPr>
                <w:lang w:bidi="sa-IN"/>
              </w:rPr>
              <w:t>ie a copiilor, școli de muzică</w:t>
            </w:r>
            <w:r w:rsidR="00A61A07">
              <w:rPr>
                <w:lang w:bidi="sa-IN"/>
              </w:rPr>
              <w:t xml:space="preserve"> la </w:t>
            </w:r>
            <w:r w:rsidR="00E57719" w:rsidRPr="00C027DE">
              <w:rPr>
                <w:lang w:bidi="sa-IN"/>
              </w:rPr>
              <w:t>interpretarea cântecelor</w:t>
            </w:r>
            <w:r w:rsidR="005E1181">
              <w:rPr>
                <w:lang w:bidi="sa-IN"/>
              </w:rPr>
              <w:t>,</w:t>
            </w:r>
            <w:r w:rsidR="00043270">
              <w:rPr>
                <w:lang w:bidi="sa-IN"/>
              </w:rPr>
              <w:t xml:space="preserve"> jocuri de toloacă,  cimilituri, ghicitor</w:t>
            </w:r>
            <w:r w:rsidR="00A61A07">
              <w:rPr>
                <w:lang w:bidi="sa-IN"/>
              </w:rPr>
              <w:t>i</w:t>
            </w:r>
            <w:r w:rsidR="00043270">
              <w:rPr>
                <w:lang w:bidi="sa-IN"/>
              </w:rPr>
              <w:t>, jocuri de cuvinte,</w:t>
            </w:r>
            <w:r w:rsidR="00A61A07">
              <w:rPr>
                <w:lang w:bidi="sa-IN"/>
              </w:rPr>
              <w:t xml:space="preserve"> </w:t>
            </w:r>
            <w:r w:rsidR="00043270">
              <w:rPr>
                <w:lang w:bidi="sa-IN"/>
              </w:rPr>
              <w:t>păcăleli, glume, numărători</w:t>
            </w:r>
            <w:r w:rsidR="00E57719" w:rsidRPr="00C027DE">
              <w:rPr>
                <w:lang w:bidi="sa-IN"/>
              </w:rPr>
              <w:t>.</w:t>
            </w:r>
            <w:r w:rsidR="005E1181">
              <w:rPr>
                <w:lang w:bidi="sa-IN"/>
              </w:rPr>
              <w:t xml:space="preserve"> </w:t>
            </w:r>
            <w:r w:rsidR="005122E7">
              <w:rPr>
                <w:rFonts w:cstheme="minorBidi" w:hint="cs"/>
                <w:cs/>
                <w:lang w:bidi="sa-IN"/>
              </w:rPr>
              <w:t>L</w:t>
            </w:r>
            <w:r w:rsidR="00C027DE" w:rsidRPr="005122E7">
              <w:rPr>
                <w:b/>
                <w:cs/>
                <w:lang w:bidi="sa-IN"/>
              </w:rPr>
              <w:t>aureați</w:t>
            </w:r>
            <w:r w:rsidR="007320FC">
              <w:rPr>
                <w:rFonts w:cstheme="minorBidi"/>
                <w:b/>
                <w:cs/>
                <w:lang w:bidi="sa-IN"/>
              </w:rPr>
              <w:t>i</w:t>
            </w:r>
            <w:r w:rsidR="00A61A07">
              <w:rPr>
                <w:b/>
                <w:cs/>
                <w:lang w:bidi="sa-IN"/>
              </w:rPr>
              <w:t xml:space="preserve"> </w:t>
            </w:r>
            <w:r w:rsidR="00A61A07" w:rsidRPr="00A61A07">
              <w:rPr>
                <w:cs/>
                <w:lang w:bidi="sa-IN"/>
              </w:rPr>
              <w:t>festivalu</w:t>
            </w:r>
            <w:proofErr w:type="spellStart"/>
            <w:r w:rsidR="00A61A07" w:rsidRPr="00A61A07">
              <w:rPr>
                <w:lang w:val="en-US" w:bidi="sa-IN"/>
              </w:rPr>
              <w:t>lui</w:t>
            </w:r>
            <w:proofErr w:type="spellEnd"/>
            <w:r w:rsidR="00C027DE" w:rsidRPr="00A61A07">
              <w:rPr>
                <w:cs/>
                <w:lang w:bidi="sa-IN"/>
              </w:rPr>
              <w:t xml:space="preserve"> </w:t>
            </w:r>
            <w:r w:rsidR="005E1181" w:rsidRPr="00A61A07">
              <w:rPr>
                <w:cs/>
                <w:lang w:bidi="sa-IN"/>
              </w:rPr>
              <w:t>raional</w:t>
            </w:r>
            <w:r w:rsidR="00C027DE" w:rsidRPr="005122E7">
              <w:rPr>
                <w:b/>
                <w:cs/>
                <w:lang w:bidi="sa-IN"/>
              </w:rPr>
              <w:t xml:space="preserve"> vor fi stimulati cu</w:t>
            </w:r>
            <w:r w:rsidR="00043270">
              <w:rPr>
                <w:b/>
                <w:cs/>
                <w:lang w:bidi="sa-IN"/>
              </w:rPr>
              <w:t xml:space="preserve"> diplome și  trofee, cupe, medalii.</w:t>
            </w:r>
          </w:p>
        </w:tc>
      </w:tr>
      <w:tr w:rsidR="00B82E80" w:rsidRPr="004E50BB" w:rsidTr="00B82E80">
        <w:trPr>
          <w:trHeight w:val="338"/>
        </w:trPr>
        <w:tc>
          <w:tcPr>
            <w:tcW w:w="10740" w:type="dxa"/>
            <w:shd w:val="clear" w:color="auto" w:fill="auto"/>
          </w:tcPr>
          <w:p w:rsidR="00E266E1" w:rsidRDefault="00FE6367" w:rsidP="00B82E80">
            <w:pPr>
              <w:jc w:val="both"/>
              <w:rPr>
                <w:rFonts w:cs="Mangal"/>
                <w:cs/>
                <w:lang w:val="en-US" w:bidi="sa-IN"/>
              </w:rPr>
            </w:pPr>
            <w:r w:rsidRPr="004E50BB">
              <w:rPr>
                <w:b/>
                <w:bCs/>
              </w:rPr>
              <w:t>5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>.</w:t>
            </w:r>
            <w:proofErr w:type="spellStart"/>
            <w:r w:rsidRPr="004E50BB">
              <w:rPr>
                <w:b/>
                <w:bCs/>
                <w:lang w:val="en-US"/>
              </w:rPr>
              <w:t>Modul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4E50BB">
              <w:rPr>
                <w:b/>
                <w:bCs/>
                <w:lang w:val="en-US"/>
              </w:rPr>
              <w:t>încorporare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4E50BB">
              <w:rPr>
                <w:b/>
                <w:bCs/>
                <w:lang w:val="en-US"/>
              </w:rPr>
              <w:t>actului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în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cadrul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normativ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în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vigoare</w:t>
            </w:r>
            <w:proofErr w:type="spellEnd"/>
            <w:r w:rsidRPr="004E50BB">
              <w:rPr>
                <w:rFonts w:cs="Mangal"/>
                <w:b/>
                <w:bCs/>
                <w:cs/>
                <w:lang w:val="en-US" w:bidi="sa-IN"/>
              </w:rPr>
              <w:t xml:space="preserve">. </w:t>
            </w:r>
            <w:r w:rsidRPr="004E50BB">
              <w:rPr>
                <w:rFonts w:cs="Mangal"/>
                <w:cs/>
                <w:lang w:val="en-US" w:bidi="sa-IN"/>
              </w:rPr>
              <w:t xml:space="preserve"> </w:t>
            </w:r>
          </w:p>
          <w:p w:rsidR="00FE6367" w:rsidRPr="004E50BB" w:rsidRDefault="00FE6367" w:rsidP="00B82E80">
            <w:pPr>
              <w:jc w:val="both"/>
              <w:rPr>
                <w:lang w:val="en-US"/>
              </w:rPr>
            </w:pPr>
            <w:proofErr w:type="spellStart"/>
            <w:r w:rsidRPr="004E50BB">
              <w:rPr>
                <w:lang w:val="en-US"/>
              </w:rPr>
              <w:t>Proiectul</w:t>
            </w:r>
            <w:proofErr w:type="spellEnd"/>
            <w:r w:rsidRPr="004E50BB">
              <w:rPr>
                <w:lang w:val="en-US"/>
              </w:rPr>
              <w:t xml:space="preserve"> se </w:t>
            </w:r>
            <w:proofErr w:type="spellStart"/>
            <w:r w:rsidRPr="004E50BB">
              <w:rPr>
                <w:lang w:val="en-US"/>
              </w:rPr>
              <w:t>încorporează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în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sistemul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actelor</w:t>
            </w:r>
            <w:proofErr w:type="spellEnd"/>
            <w:r w:rsidRPr="004E50BB">
              <w:rPr>
                <w:lang w:val="en-US"/>
              </w:rPr>
              <w:t xml:space="preserve"> normative </w:t>
            </w:r>
            <w:proofErr w:type="spellStart"/>
            <w:r w:rsidRPr="004E50BB">
              <w:rPr>
                <w:lang w:val="en-US"/>
              </w:rPr>
              <w:t>și</w:t>
            </w:r>
            <w:proofErr w:type="spellEnd"/>
            <w:r w:rsidRPr="004E50BB">
              <w:rPr>
                <w:lang w:val="en-US"/>
              </w:rPr>
              <w:t xml:space="preserve"> nu </w:t>
            </w:r>
            <w:proofErr w:type="spellStart"/>
            <w:r w:rsidRPr="004E50BB">
              <w:rPr>
                <w:lang w:val="en-US"/>
              </w:rPr>
              <w:t>va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necesita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modificarea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altor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acte</w:t>
            </w:r>
            <w:proofErr w:type="spellEnd"/>
            <w:r w:rsidR="006A07EC">
              <w:rPr>
                <w:lang w:val="en-US"/>
              </w:rPr>
              <w:t>.</w:t>
            </w:r>
          </w:p>
        </w:tc>
      </w:tr>
      <w:tr w:rsidR="00B82E80" w:rsidRPr="004E50BB" w:rsidTr="00B82E80">
        <w:trPr>
          <w:trHeight w:val="272"/>
        </w:trPr>
        <w:tc>
          <w:tcPr>
            <w:tcW w:w="10740" w:type="dxa"/>
            <w:shd w:val="clear" w:color="auto" w:fill="auto"/>
          </w:tcPr>
          <w:p w:rsidR="00E266E1" w:rsidRDefault="00FE6367" w:rsidP="00B82E80">
            <w:pPr>
              <w:tabs>
                <w:tab w:val="left" w:pos="884"/>
                <w:tab w:val="left" w:pos="1196"/>
              </w:tabs>
              <w:jc w:val="both"/>
              <w:rPr>
                <w:rFonts w:cs="Mangal"/>
                <w:b/>
                <w:bCs/>
                <w:cs/>
                <w:lang w:bidi="sa-IN"/>
              </w:rPr>
            </w:pPr>
            <w:r w:rsidRPr="004E50BB">
              <w:rPr>
                <w:lang w:val="en-US"/>
              </w:rPr>
              <w:t>6</w:t>
            </w:r>
            <w:r w:rsidRPr="004E50BB">
              <w:rPr>
                <w:rFonts w:cs="Mangal"/>
                <w:cs/>
                <w:lang w:val="en-US" w:bidi="sa-IN"/>
              </w:rPr>
              <w:t>.</w:t>
            </w:r>
            <w:r w:rsidRPr="004E50BB">
              <w:rPr>
                <w:b/>
              </w:rPr>
              <w:t>Constatările expertizei juridice</w:t>
            </w:r>
            <w:r w:rsidRPr="004E50BB">
              <w:rPr>
                <w:rFonts w:cs="Mangal"/>
                <w:b/>
                <w:bCs/>
                <w:cs/>
                <w:lang w:bidi="sa-IN"/>
              </w:rPr>
              <w:t xml:space="preserve">. </w:t>
            </w:r>
          </w:p>
          <w:p w:rsidR="00FE6367" w:rsidRPr="004E50BB" w:rsidRDefault="00FE6367" w:rsidP="00B82E80">
            <w:pPr>
              <w:tabs>
                <w:tab w:val="left" w:pos="884"/>
                <w:tab w:val="left" w:pos="1196"/>
              </w:tabs>
              <w:jc w:val="both"/>
            </w:pPr>
            <w:r w:rsidRPr="004E50BB">
              <w:t xml:space="preserve">Proiectul de decizie a fost </w:t>
            </w:r>
            <w:r w:rsidRPr="004E50BB">
              <w:rPr>
                <w:bCs/>
              </w:rPr>
              <w:t>avizat de către specialistul principal în probleme juridice, şeful Direcției finanţe, secretarul consiliului</w:t>
            </w:r>
            <w:r w:rsidRPr="004E50BB">
              <w:rPr>
                <w:rFonts w:cs="Mangal"/>
                <w:bCs/>
                <w:cs/>
                <w:lang w:bidi="sa-IN"/>
              </w:rPr>
              <w:t>.</w:t>
            </w:r>
          </w:p>
        </w:tc>
      </w:tr>
      <w:tr w:rsidR="00B82E80" w:rsidRPr="004E50BB" w:rsidTr="00B82E80">
        <w:trPr>
          <w:trHeight w:val="276"/>
        </w:trPr>
        <w:tc>
          <w:tcPr>
            <w:tcW w:w="10740" w:type="dxa"/>
            <w:shd w:val="clear" w:color="auto" w:fill="auto"/>
          </w:tcPr>
          <w:p w:rsidR="00E266E1" w:rsidRDefault="00FE6367" w:rsidP="00B82E80">
            <w:pPr>
              <w:tabs>
                <w:tab w:val="left" w:pos="884"/>
                <w:tab w:val="left" w:pos="1196"/>
              </w:tabs>
              <w:jc w:val="both"/>
              <w:rPr>
                <w:rFonts w:cs="Mangal"/>
                <w:b/>
                <w:bCs/>
                <w:cs/>
                <w:lang w:bidi="sa-IN"/>
              </w:rPr>
            </w:pPr>
            <w:r w:rsidRPr="004E50BB">
              <w:rPr>
                <w:lang w:val="en-US"/>
              </w:rPr>
              <w:t>7</w:t>
            </w:r>
            <w:r w:rsidRPr="004E50BB">
              <w:rPr>
                <w:rFonts w:cs="Mangal"/>
                <w:cs/>
                <w:lang w:val="en-US" w:bidi="sa-IN"/>
              </w:rPr>
              <w:t>.</w:t>
            </w:r>
            <w:r w:rsidRPr="004E50BB">
              <w:rPr>
                <w:b/>
              </w:rPr>
              <w:t xml:space="preserve"> Avizarea şi consultarea publică a proiectului</w:t>
            </w:r>
            <w:r w:rsidRPr="004E50BB">
              <w:rPr>
                <w:rFonts w:cs="Mangal"/>
                <w:b/>
                <w:bCs/>
                <w:cs/>
                <w:lang w:bidi="sa-IN"/>
              </w:rPr>
              <w:t xml:space="preserve">. </w:t>
            </w:r>
          </w:p>
          <w:p w:rsidR="00FE6367" w:rsidRPr="004E50BB" w:rsidRDefault="00FE6367" w:rsidP="00B82E80">
            <w:pPr>
              <w:tabs>
                <w:tab w:val="left" w:pos="884"/>
                <w:tab w:val="left" w:pos="1196"/>
              </w:tabs>
              <w:jc w:val="both"/>
            </w:pPr>
            <w:r w:rsidRPr="004E50BB">
              <w:t>În scopul respect</w:t>
            </w:r>
            <w:r w:rsidR="00043270">
              <w:t>ării prevederilor Regulamentului</w:t>
            </w:r>
            <w:r w:rsidRPr="004E50BB">
              <w:t xml:space="preserve"> cu privire la procedurile de asigurare a transparenţei în procesul de elaborare şi adoptare a deciziilor de către Consiliul raional Şoldăneşti aprobat prin decizia nr</w:t>
            </w:r>
            <w:r w:rsidRPr="004E50BB">
              <w:rPr>
                <w:rFonts w:cs="Mangal"/>
                <w:cs/>
                <w:lang w:bidi="sa-IN"/>
              </w:rPr>
              <w:t>.</w:t>
            </w:r>
            <w:r w:rsidRPr="004E50BB">
              <w:t>4</w:t>
            </w:r>
            <w:r w:rsidRPr="004E50BB">
              <w:rPr>
                <w:rFonts w:cs="Mangal"/>
                <w:cs/>
                <w:lang w:bidi="sa-IN"/>
              </w:rPr>
              <w:t>-</w:t>
            </w:r>
            <w:r w:rsidRPr="004E50BB">
              <w:t>8 din 30</w:t>
            </w:r>
            <w:r w:rsidRPr="004E50BB">
              <w:rPr>
                <w:rFonts w:cs="Mangal"/>
                <w:cs/>
                <w:lang w:bidi="sa-IN"/>
              </w:rPr>
              <w:t>.</w:t>
            </w:r>
            <w:r w:rsidRPr="004E50BB">
              <w:t>05</w:t>
            </w:r>
            <w:r w:rsidRPr="004E50BB">
              <w:rPr>
                <w:rFonts w:cs="Mangal"/>
                <w:cs/>
                <w:lang w:bidi="sa-IN"/>
              </w:rPr>
              <w:t>.</w:t>
            </w:r>
            <w:r w:rsidRPr="004E50BB">
              <w:t>2013, proiectul cu informaţia anexată a fost publicat pe pagina web a Consiliului raional</w:t>
            </w:r>
            <w:r w:rsidRPr="004E50BB">
              <w:rPr>
                <w:rFonts w:cs="Mangal"/>
                <w:cs/>
                <w:lang w:bidi="sa-IN"/>
              </w:rPr>
              <w:t xml:space="preserve"> </w:t>
            </w:r>
            <w:hyperlink r:id="rId7" w:history="1">
              <w:r w:rsidRPr="004E50BB">
                <w:rPr>
                  <w:rStyle w:val="a5"/>
                  <w:rFonts w:eastAsia="Calibri"/>
                </w:rPr>
                <w:t>www</w:t>
              </w:r>
              <w:r w:rsidRPr="004E50BB">
                <w:rPr>
                  <w:rStyle w:val="a5"/>
                  <w:rFonts w:eastAsia="Calibri" w:cs="Mangal"/>
                  <w:cs/>
                  <w:lang w:bidi="sa-IN"/>
                </w:rPr>
                <w:t>.</w:t>
              </w:r>
              <w:r w:rsidRPr="004E50BB">
                <w:rPr>
                  <w:rStyle w:val="a5"/>
                  <w:rFonts w:eastAsia="Calibri"/>
                </w:rPr>
                <w:t>soldanesti</w:t>
              </w:r>
              <w:r w:rsidRPr="004E50BB">
                <w:rPr>
                  <w:rStyle w:val="a5"/>
                  <w:rFonts w:eastAsia="Calibri" w:cs="Mangal"/>
                  <w:cs/>
                  <w:lang w:bidi="sa-IN"/>
                </w:rPr>
                <w:t>.</w:t>
              </w:r>
              <w:r w:rsidRPr="004E50BB">
                <w:rPr>
                  <w:rStyle w:val="a5"/>
                  <w:rFonts w:eastAsia="Calibri"/>
                </w:rPr>
                <w:t>md</w:t>
              </w:r>
            </w:hyperlink>
            <w:r w:rsidRPr="004E50BB">
              <w:t xml:space="preserve">, la directoriul </w:t>
            </w:r>
            <w:r w:rsidRPr="004E50BB">
              <w:rPr>
                <w:b/>
              </w:rPr>
              <w:t>Transparenţa decizională</w:t>
            </w:r>
            <w:r w:rsidRPr="004E50BB">
              <w:rPr>
                <w:rFonts w:cs="Mangal"/>
                <w:cs/>
                <w:lang w:bidi="sa-IN"/>
              </w:rPr>
              <w:t xml:space="preserve">. </w:t>
            </w:r>
          </w:p>
        </w:tc>
      </w:tr>
    </w:tbl>
    <w:p w:rsidR="00FE6367" w:rsidRPr="004E50BB" w:rsidRDefault="00FE6367" w:rsidP="00FE6367"/>
    <w:p w:rsidR="00FE6367" w:rsidRPr="004E50BB" w:rsidRDefault="00FE6367" w:rsidP="00FE6367">
      <w:r w:rsidRPr="004E50BB">
        <w:t>Şef</w:t>
      </w:r>
      <w:r w:rsidRPr="004E50BB">
        <w:rPr>
          <w:rFonts w:cs="Kokila"/>
          <w:cs/>
          <w:lang w:bidi="sa-IN"/>
        </w:rPr>
        <w:t xml:space="preserve"> </w:t>
      </w:r>
      <w:r w:rsidRPr="004E50BB">
        <w:t xml:space="preserve"> DÎ Şoldăneşti</w:t>
      </w:r>
      <w:r w:rsidRPr="004E50BB">
        <w:rPr>
          <w:rFonts w:cs="Kokila"/>
          <w:cs/>
          <w:lang w:bidi="sa-IN"/>
        </w:rPr>
        <w:t xml:space="preserve">                          </w:t>
      </w:r>
      <w:r>
        <w:t>Volontir B</w:t>
      </w:r>
      <w:r>
        <w:rPr>
          <w:rFonts w:cs="Kokila"/>
          <w:cs/>
          <w:lang w:bidi="sa-IN"/>
        </w:rPr>
        <w:t>.</w:t>
      </w:r>
    </w:p>
    <w:p w:rsidR="00AB52B9" w:rsidRDefault="00AB52B9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624012" w:rsidRDefault="00624012" w:rsidP="00F56A7C">
      <w:pPr>
        <w:ind w:left="142" w:hanging="142"/>
        <w:jc w:val="right"/>
      </w:pPr>
    </w:p>
    <w:p w:rsidR="00295A9C" w:rsidRDefault="00295A9C" w:rsidP="00F56A7C">
      <w:pPr>
        <w:ind w:left="142" w:hanging="142"/>
        <w:jc w:val="right"/>
      </w:pPr>
    </w:p>
    <w:p w:rsidR="00043270" w:rsidRDefault="00043270" w:rsidP="007F1811"/>
    <w:p w:rsidR="00043270" w:rsidRDefault="00043270" w:rsidP="007F1811"/>
    <w:p w:rsidR="00043270" w:rsidRDefault="00043270" w:rsidP="007F1811"/>
    <w:p w:rsidR="00043270" w:rsidRDefault="00043270" w:rsidP="007F1811"/>
    <w:p w:rsidR="00043270" w:rsidRDefault="00043270" w:rsidP="007F1811"/>
    <w:p w:rsidR="008F7B10" w:rsidRDefault="008F7B10" w:rsidP="007F1811"/>
    <w:p w:rsidR="008F7B10" w:rsidRDefault="008F7B10" w:rsidP="007F1811"/>
    <w:p w:rsidR="008F7B10" w:rsidRDefault="008F7B10" w:rsidP="007F1811"/>
    <w:p w:rsidR="008F7B10" w:rsidRDefault="008F7B10" w:rsidP="007F1811"/>
    <w:p w:rsidR="005E1181" w:rsidRPr="008F7B10" w:rsidRDefault="00F56A7C" w:rsidP="008F7B10">
      <w:pPr>
        <w:jc w:val="right"/>
        <w:rPr>
          <w:lang w:val="en-US"/>
        </w:rPr>
      </w:pPr>
      <w:r w:rsidRPr="004E50BB">
        <w:t>Anexa nr</w:t>
      </w:r>
      <w:r w:rsidRPr="004E50BB">
        <w:rPr>
          <w:rFonts w:cs="Mangal"/>
          <w:cs/>
          <w:lang w:bidi="sa-IN"/>
        </w:rPr>
        <w:t>.</w:t>
      </w:r>
      <w:r w:rsidRPr="004E50BB">
        <w:t>1</w:t>
      </w:r>
    </w:p>
    <w:p w:rsidR="006A07EC" w:rsidRPr="00902D8B" w:rsidRDefault="005E1181" w:rsidP="006A07EC">
      <w:pPr>
        <w:jc w:val="center"/>
        <w:rPr>
          <w:sz w:val="28"/>
          <w:szCs w:val="28"/>
        </w:rPr>
      </w:pPr>
      <w:r w:rsidRPr="00F048E5">
        <w:rPr>
          <w:rFonts w:ascii="Calibri" w:eastAsia="Calibri" w:hAnsi="Calibri"/>
          <w:lang w:eastAsia="en-US"/>
        </w:rPr>
        <w:t xml:space="preserve">                              </w:t>
      </w:r>
      <w:r>
        <w:rPr>
          <w:rFonts w:ascii="Calibri" w:eastAsia="Calibri" w:hAnsi="Calibri"/>
          <w:lang w:eastAsia="en-US"/>
        </w:rPr>
        <w:t xml:space="preserve">     </w:t>
      </w:r>
    </w:p>
    <w:p w:rsidR="006A07EC" w:rsidRPr="00902D8B" w:rsidRDefault="006A07EC" w:rsidP="006A07EC">
      <w:pPr>
        <w:jc w:val="center"/>
        <w:rPr>
          <w:b/>
          <w:sz w:val="28"/>
          <w:szCs w:val="28"/>
        </w:rPr>
      </w:pPr>
      <w:r w:rsidRPr="00902D8B">
        <w:rPr>
          <w:b/>
          <w:sz w:val="28"/>
          <w:szCs w:val="28"/>
        </w:rPr>
        <w:t>Regulamentul</w:t>
      </w:r>
    </w:p>
    <w:p w:rsidR="006A07EC" w:rsidRPr="00902D8B" w:rsidRDefault="006A07EC" w:rsidP="006A07EC">
      <w:pPr>
        <w:jc w:val="center"/>
        <w:rPr>
          <w:sz w:val="28"/>
          <w:szCs w:val="28"/>
        </w:rPr>
      </w:pPr>
      <w:r>
        <w:rPr>
          <w:sz w:val="28"/>
          <w:szCs w:val="28"/>
        </w:rPr>
        <w:t>Festivalului -</w:t>
      </w:r>
      <w:r w:rsidR="008F7B10">
        <w:rPr>
          <w:sz w:val="28"/>
          <w:szCs w:val="28"/>
        </w:rPr>
        <w:t xml:space="preserve"> </w:t>
      </w:r>
      <w:r>
        <w:rPr>
          <w:sz w:val="28"/>
          <w:szCs w:val="28"/>
        </w:rPr>
        <w:t>Concurs</w:t>
      </w:r>
      <w:r w:rsidRPr="00902D8B">
        <w:rPr>
          <w:sz w:val="28"/>
          <w:szCs w:val="28"/>
        </w:rPr>
        <w:t xml:space="preserve"> raional de interpretare vocală pentru copii și tineret</w:t>
      </w:r>
    </w:p>
    <w:p w:rsidR="006A07EC" w:rsidRPr="00150031" w:rsidRDefault="006A07EC" w:rsidP="006A07EC">
      <w:pPr>
        <w:jc w:val="center"/>
        <w:rPr>
          <w:b/>
          <w:i/>
          <w:sz w:val="36"/>
          <w:szCs w:val="36"/>
        </w:rPr>
      </w:pPr>
      <w:r w:rsidRPr="00902D8B">
        <w:rPr>
          <w:b/>
          <w:i/>
          <w:sz w:val="36"/>
          <w:szCs w:val="36"/>
        </w:rPr>
        <w:t>,,Se caută o stea”</w:t>
      </w:r>
      <w:r>
        <w:rPr>
          <w:b/>
          <w:i/>
          <w:sz w:val="36"/>
          <w:szCs w:val="36"/>
        </w:rPr>
        <w:t>,ediția 2026</w:t>
      </w:r>
    </w:p>
    <w:p w:rsidR="006A07EC" w:rsidRPr="00902D8B" w:rsidRDefault="006A07EC" w:rsidP="006A07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902D8B">
        <w:rPr>
          <w:b/>
          <w:sz w:val="28"/>
          <w:szCs w:val="28"/>
        </w:rPr>
        <w:t>I.Dispoziții generale</w:t>
      </w:r>
    </w:p>
    <w:p w:rsidR="006A07EC" w:rsidRPr="00902D8B" w:rsidRDefault="006A07EC" w:rsidP="006A07EC">
      <w:pPr>
        <w:jc w:val="both"/>
        <w:rPr>
          <w:sz w:val="28"/>
          <w:szCs w:val="28"/>
        </w:rPr>
      </w:pPr>
      <w:r w:rsidRPr="00902D8B">
        <w:rPr>
          <w:sz w:val="28"/>
          <w:szCs w:val="28"/>
        </w:rPr>
        <w:t xml:space="preserve">1.1 Concursul raional de interpretare vocală pentru copii și tineret ,,Se caută o stea” este organizat de Direcția Învățământ Șoldănești în parteneriat cu </w:t>
      </w:r>
      <w:r w:rsidR="007320FC">
        <w:rPr>
          <w:sz w:val="28"/>
          <w:szCs w:val="28"/>
        </w:rPr>
        <w:t>Consiliul raional Șoldănești</w:t>
      </w:r>
      <w:r>
        <w:rPr>
          <w:sz w:val="28"/>
          <w:szCs w:val="28"/>
        </w:rPr>
        <w:t>, Consiliul Regional</w:t>
      </w:r>
      <w:r w:rsidRPr="00902D8B">
        <w:rPr>
          <w:sz w:val="28"/>
          <w:szCs w:val="28"/>
        </w:rPr>
        <w:t xml:space="preserve"> al</w:t>
      </w:r>
      <w:r>
        <w:rPr>
          <w:sz w:val="28"/>
          <w:szCs w:val="28"/>
        </w:rPr>
        <w:t xml:space="preserve"> </w:t>
      </w:r>
      <w:r w:rsidRPr="00902D8B">
        <w:rPr>
          <w:sz w:val="28"/>
          <w:szCs w:val="28"/>
        </w:rPr>
        <w:t xml:space="preserve"> Elevilor și are scop promovarea artei vocale la nivel raional, descoperirea și recunoașterea potențialului muzical și artistic al tinerilor interpreți, dezvoltarea cre</w:t>
      </w:r>
      <w:r>
        <w:rPr>
          <w:sz w:val="28"/>
          <w:szCs w:val="28"/>
        </w:rPr>
        <w:t>a</w:t>
      </w:r>
      <w:r w:rsidRPr="00902D8B">
        <w:rPr>
          <w:sz w:val="28"/>
          <w:szCs w:val="28"/>
        </w:rPr>
        <w:t>tivității și a spiritului artistic a</w:t>
      </w:r>
      <w:r>
        <w:rPr>
          <w:sz w:val="28"/>
          <w:szCs w:val="28"/>
        </w:rPr>
        <w:t>l</w:t>
      </w:r>
      <w:r w:rsidRPr="00902D8B">
        <w:rPr>
          <w:sz w:val="28"/>
          <w:szCs w:val="28"/>
        </w:rPr>
        <w:t xml:space="preserve"> copiilor și tinerilor.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1.2 Gener</w:t>
      </w:r>
      <w:r w:rsidRPr="000D4E23">
        <w:rPr>
          <w:sz w:val="28"/>
          <w:szCs w:val="28"/>
        </w:rPr>
        <w:t xml:space="preserve">icul </w:t>
      </w:r>
      <w:r>
        <w:rPr>
          <w:sz w:val="28"/>
          <w:szCs w:val="28"/>
        </w:rPr>
        <w:t>Festivalului-concurs</w:t>
      </w:r>
      <w:r w:rsidRPr="000D4E23">
        <w:rPr>
          <w:sz w:val="28"/>
          <w:szCs w:val="28"/>
        </w:rPr>
        <w:t xml:space="preserve"> este ,,Se caută o stea”.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 w:rsidRPr="000D4E23">
        <w:rPr>
          <w:sz w:val="28"/>
          <w:szCs w:val="28"/>
        </w:rPr>
        <w:t>1.3 Concursul se organizează cu respectarea principiului obiectivității, transparenței și competitivității.</w:t>
      </w:r>
    </w:p>
    <w:p w:rsidR="006A07EC" w:rsidRPr="000D4E23" w:rsidRDefault="006A07EC" w:rsidP="006A07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0D4E23">
        <w:rPr>
          <w:b/>
          <w:sz w:val="28"/>
          <w:szCs w:val="28"/>
        </w:rPr>
        <w:t>II. Condiții de participare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 w:rsidRPr="000D4E23">
        <w:rPr>
          <w:sz w:val="28"/>
          <w:szCs w:val="28"/>
        </w:rPr>
        <w:t xml:space="preserve">2.1 La concurs pot participa tineri între </w:t>
      </w:r>
      <w:r>
        <w:rPr>
          <w:sz w:val="28"/>
          <w:szCs w:val="28"/>
        </w:rPr>
        <w:t>7-19 ani din</w:t>
      </w:r>
      <w:r w:rsidRPr="000D4E23">
        <w:rPr>
          <w:sz w:val="28"/>
          <w:szCs w:val="28"/>
        </w:rPr>
        <w:t xml:space="preserve"> instituțiile de învățământ general din raion.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0D4E23">
        <w:rPr>
          <w:sz w:val="28"/>
          <w:szCs w:val="28"/>
        </w:rPr>
        <w:t xml:space="preserve"> Categotiile de vârstă:</w:t>
      </w:r>
    </w:p>
    <w:p w:rsidR="006A07EC" w:rsidRPr="000D4E23" w:rsidRDefault="006A07EC" w:rsidP="006A07EC">
      <w:pPr>
        <w:pStyle w:val="a4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Categoria I :     Învățământ primar</w:t>
      </w:r>
      <w:r w:rsidR="0059299E">
        <w:rPr>
          <w:sz w:val="28"/>
          <w:szCs w:val="28"/>
        </w:rPr>
        <w:t>;</w:t>
      </w:r>
    </w:p>
    <w:p w:rsidR="006A07EC" w:rsidRDefault="006A07EC" w:rsidP="006A07EC">
      <w:pPr>
        <w:pStyle w:val="a4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Categoria II :   Gimnaziu;</w:t>
      </w:r>
    </w:p>
    <w:p w:rsidR="006A07EC" w:rsidRDefault="006A07EC" w:rsidP="006A07EC">
      <w:pPr>
        <w:pStyle w:val="a4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Categoria III:    Liceu</w:t>
      </w:r>
      <w:r w:rsidR="0059299E">
        <w:rPr>
          <w:sz w:val="28"/>
          <w:szCs w:val="28"/>
        </w:rPr>
        <w:t>.</w:t>
      </w:r>
    </w:p>
    <w:p w:rsidR="006A07EC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Secțiunea:</w:t>
      </w:r>
    </w:p>
    <w:p w:rsidR="006A07EC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Canto popular</w:t>
      </w:r>
    </w:p>
    <w:p w:rsidR="006A07EC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Nominația:</w:t>
      </w:r>
    </w:p>
    <w:p w:rsidR="006A07EC" w:rsidRPr="004C50C9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Solo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2.3 În concurs participă  elevii  cu câte o</w:t>
      </w:r>
      <w:r w:rsidRPr="004C50C9">
        <w:rPr>
          <w:sz w:val="28"/>
          <w:szCs w:val="28"/>
        </w:rPr>
        <w:t xml:space="preserve"> creaţie pentru fiecare </w:t>
      </w:r>
      <w:r>
        <w:rPr>
          <w:sz w:val="28"/>
          <w:szCs w:val="28"/>
        </w:rPr>
        <w:t xml:space="preserve"> categorie de vârstă. Timp acordat- până la 5 min.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0D4E23">
        <w:rPr>
          <w:sz w:val="28"/>
          <w:szCs w:val="28"/>
        </w:rPr>
        <w:t xml:space="preserve"> Se acceptă interpretarea a capella/</w:t>
      </w:r>
      <w:r>
        <w:rPr>
          <w:sz w:val="28"/>
          <w:szCs w:val="28"/>
        </w:rPr>
        <w:t xml:space="preserve"> negativ/</w:t>
      </w:r>
      <w:r w:rsidRPr="000D4E23">
        <w:rPr>
          <w:sz w:val="28"/>
          <w:szCs w:val="28"/>
        </w:rPr>
        <w:t xml:space="preserve"> cu acompaniamen</w:t>
      </w:r>
      <w:r>
        <w:rPr>
          <w:sz w:val="28"/>
          <w:szCs w:val="28"/>
        </w:rPr>
        <w:t>t</w:t>
      </w:r>
      <w:r w:rsidR="0059299E">
        <w:rPr>
          <w:sz w:val="28"/>
          <w:szCs w:val="28"/>
        </w:rPr>
        <w:t>.</w:t>
      </w:r>
    </w:p>
    <w:p w:rsidR="006A07EC" w:rsidRPr="000D4E23" w:rsidRDefault="006A07EC" w:rsidP="006A07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0D4E23">
        <w:rPr>
          <w:b/>
          <w:sz w:val="28"/>
          <w:szCs w:val="28"/>
        </w:rPr>
        <w:t>III. Desfășurarea concursului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 w:rsidRPr="000D4E23">
        <w:rPr>
          <w:sz w:val="28"/>
          <w:szCs w:val="28"/>
        </w:rPr>
        <w:t>3.1 Concur</w:t>
      </w:r>
      <w:r>
        <w:rPr>
          <w:sz w:val="28"/>
          <w:szCs w:val="28"/>
        </w:rPr>
        <w:t xml:space="preserve">sul se va desfășura </w:t>
      </w:r>
      <w:r w:rsidRPr="000D4E23">
        <w:rPr>
          <w:sz w:val="28"/>
          <w:szCs w:val="28"/>
        </w:rPr>
        <w:t xml:space="preserve"> </w:t>
      </w:r>
      <w:r w:rsidR="0059299E">
        <w:rPr>
          <w:sz w:val="28"/>
          <w:szCs w:val="28"/>
        </w:rPr>
        <w:t>la 26.04. 2026, în Căminul cultural</w:t>
      </w:r>
      <w:r>
        <w:rPr>
          <w:sz w:val="28"/>
          <w:szCs w:val="28"/>
        </w:rPr>
        <w:t xml:space="preserve"> ,,G. Coșbuc”din orașul Șoldănești.</w:t>
      </w:r>
    </w:p>
    <w:p w:rsidR="006A07EC" w:rsidRPr="008B2FA9" w:rsidRDefault="006A07EC" w:rsidP="006A07EC">
      <w:pPr>
        <w:jc w:val="both"/>
        <w:rPr>
          <w:sz w:val="28"/>
          <w:szCs w:val="28"/>
        </w:rPr>
      </w:pPr>
      <w:r w:rsidRPr="000D4E23">
        <w:rPr>
          <w:sz w:val="28"/>
          <w:szCs w:val="28"/>
        </w:rPr>
        <w:t>3.2 Oferta de partic</w:t>
      </w:r>
      <w:r>
        <w:rPr>
          <w:sz w:val="28"/>
          <w:szCs w:val="28"/>
        </w:rPr>
        <w:t>ipare va fi expediată prin poșta electronică până la 10.04.2026</w:t>
      </w:r>
    </w:p>
    <w:p w:rsidR="006A07EC" w:rsidRPr="000D4E23" w:rsidRDefault="006A07EC" w:rsidP="006A07EC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0D4E23">
        <w:rPr>
          <w:b/>
          <w:sz w:val="28"/>
          <w:szCs w:val="28"/>
        </w:rPr>
        <w:t>IV. Jurizarea și premierea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 w:rsidRPr="000D4E23">
        <w:rPr>
          <w:sz w:val="28"/>
          <w:szCs w:val="28"/>
        </w:rPr>
        <w:t xml:space="preserve">4.1 Jurizarea   concursului va fi realizată de </w:t>
      </w:r>
      <w:r w:rsidRPr="000D4E23">
        <w:rPr>
          <w:i/>
          <w:sz w:val="28"/>
          <w:szCs w:val="28"/>
        </w:rPr>
        <w:t>Comisia de jurizare</w:t>
      </w:r>
      <w:r w:rsidRPr="000D4E23">
        <w:rPr>
          <w:sz w:val="28"/>
          <w:szCs w:val="28"/>
        </w:rPr>
        <w:t xml:space="preserve"> selectată de către </w:t>
      </w:r>
      <w:r>
        <w:rPr>
          <w:sz w:val="28"/>
          <w:szCs w:val="28"/>
        </w:rPr>
        <w:t>organizator și formată din speci</w:t>
      </w:r>
      <w:r w:rsidRPr="000D4E23">
        <w:rPr>
          <w:sz w:val="28"/>
          <w:szCs w:val="28"/>
        </w:rPr>
        <w:t>aliști în domeniu.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 w:rsidRPr="000D4E23">
        <w:rPr>
          <w:sz w:val="28"/>
          <w:szCs w:val="28"/>
        </w:rPr>
        <w:t xml:space="preserve">4.2 </w:t>
      </w:r>
      <w:r>
        <w:rPr>
          <w:sz w:val="28"/>
          <w:szCs w:val="28"/>
        </w:rPr>
        <w:t>Creațiile vor fi evaluate</w:t>
      </w:r>
      <w:r w:rsidRPr="000D4E23">
        <w:rPr>
          <w:sz w:val="28"/>
          <w:szCs w:val="28"/>
        </w:rPr>
        <w:t xml:space="preserve"> în conformitate cu următoarele criterii:</w:t>
      </w:r>
    </w:p>
    <w:p w:rsidR="006A07EC" w:rsidRPr="000D4E23" w:rsidRDefault="006A07EC" w:rsidP="006A07EC">
      <w:pPr>
        <w:pStyle w:val="a4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0D4E23">
        <w:rPr>
          <w:sz w:val="28"/>
          <w:szCs w:val="28"/>
        </w:rPr>
        <w:t>Relația text-vârstă;</w:t>
      </w:r>
    </w:p>
    <w:p w:rsidR="006A07EC" w:rsidRPr="00EE7455" w:rsidRDefault="006A07EC" w:rsidP="006A07EC">
      <w:pPr>
        <w:pStyle w:val="a4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0D4E23">
        <w:rPr>
          <w:sz w:val="28"/>
          <w:szCs w:val="28"/>
        </w:rPr>
        <w:t>Calitățile vocale și interpretative (intonație, claritate timbrală, dicția, ritmul);</w:t>
      </w:r>
    </w:p>
    <w:p w:rsidR="006A07EC" w:rsidRPr="000D4E23" w:rsidRDefault="006A07EC" w:rsidP="006A07EC">
      <w:pPr>
        <w:pStyle w:val="a4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0D4E23">
        <w:rPr>
          <w:sz w:val="28"/>
          <w:szCs w:val="28"/>
        </w:rPr>
        <w:t>Exprimarea muzicală a conținutului creației;</w:t>
      </w:r>
    </w:p>
    <w:p w:rsidR="006A07EC" w:rsidRPr="000D4E23" w:rsidRDefault="006A07EC" w:rsidP="006A07EC">
      <w:pPr>
        <w:pStyle w:val="a4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0D4E23">
        <w:rPr>
          <w:sz w:val="28"/>
          <w:szCs w:val="28"/>
        </w:rPr>
        <w:t>Ținuta artistică;</w:t>
      </w:r>
    </w:p>
    <w:p w:rsidR="006A07EC" w:rsidRDefault="006A07EC" w:rsidP="006A07EC">
      <w:pPr>
        <w:pStyle w:val="a4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Mișcarea scenică;</w:t>
      </w:r>
    </w:p>
    <w:p w:rsidR="006A07EC" w:rsidRDefault="006A07EC" w:rsidP="006A07EC">
      <w:pPr>
        <w:pStyle w:val="a4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Costum popular.</w:t>
      </w:r>
    </w:p>
    <w:p w:rsidR="006A07EC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Premii:</w:t>
      </w:r>
    </w:p>
    <w:p w:rsidR="006A07EC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Învățământ primar        Învățământ  Gimnazial         Învățământ liceal</w:t>
      </w:r>
    </w:p>
    <w:p w:rsidR="006A07EC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Locul I-    1                       Locul I-    1                        Locul I-1</w:t>
      </w:r>
    </w:p>
    <w:p w:rsidR="006A07EC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Locul II-  1                        Locul II-  1                         Locul II-1</w:t>
      </w:r>
    </w:p>
    <w:p w:rsidR="006A07EC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Locul III- 1                        Locul III-   1                       Locul III-1</w:t>
      </w:r>
    </w:p>
    <w:p w:rsidR="006A07EC" w:rsidRPr="00EE7455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Mențiune-1                        Mențiune -1                        Mențiune-1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4.3 Pentru fiecare criteriu</w:t>
      </w:r>
      <w:r w:rsidRPr="000D4E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vor fi oferite </w:t>
      </w:r>
      <w:r w:rsidRPr="000D4E23">
        <w:rPr>
          <w:sz w:val="28"/>
          <w:szCs w:val="28"/>
        </w:rPr>
        <w:t>de la 1 pâ</w:t>
      </w:r>
      <w:r>
        <w:rPr>
          <w:sz w:val="28"/>
          <w:szCs w:val="28"/>
        </w:rPr>
        <w:t>nă la 5 puncte.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 w:rsidRPr="000D4E23">
        <w:rPr>
          <w:sz w:val="28"/>
          <w:szCs w:val="28"/>
        </w:rPr>
        <w:t>4.4 Nota finală va fi calculată din media aritmetică a tuturor notelor juraților. Clasamentul va fi determinat de rezultatele în ordine descrescătoare a notelor finale.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 w:rsidRPr="000D4E23">
        <w:rPr>
          <w:sz w:val="28"/>
          <w:szCs w:val="28"/>
        </w:rPr>
        <w:t>4.5 Decizia Comisiei de jurizare este finală și incontestabilă.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4.6 R</w:t>
      </w:r>
      <w:r w:rsidRPr="000D4E23">
        <w:rPr>
          <w:sz w:val="28"/>
          <w:szCs w:val="28"/>
        </w:rPr>
        <w:t>ezultatele</w:t>
      </w:r>
      <w:r>
        <w:rPr>
          <w:sz w:val="28"/>
          <w:szCs w:val="28"/>
        </w:rPr>
        <w:t xml:space="preserve"> vor fi publicate pe Pagina de Facebook și pagina Web a DÎ. 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 w:rsidRPr="000D4E23">
        <w:rPr>
          <w:sz w:val="28"/>
          <w:szCs w:val="28"/>
        </w:rPr>
        <w:t xml:space="preserve">4.7 Toți </w:t>
      </w:r>
      <w:r>
        <w:rPr>
          <w:sz w:val="28"/>
          <w:szCs w:val="28"/>
        </w:rPr>
        <w:t>participanții la festival</w:t>
      </w:r>
      <w:r w:rsidRPr="000D4E23">
        <w:rPr>
          <w:sz w:val="28"/>
          <w:szCs w:val="28"/>
        </w:rPr>
        <w:t xml:space="preserve"> vor primi </w:t>
      </w:r>
      <w:r w:rsidR="007320FC">
        <w:rPr>
          <w:sz w:val="28"/>
          <w:szCs w:val="28"/>
        </w:rPr>
        <w:t>diplome, trofee, medalii</w:t>
      </w:r>
      <w:r>
        <w:rPr>
          <w:sz w:val="28"/>
          <w:szCs w:val="28"/>
        </w:rPr>
        <w:t xml:space="preserve"> .</w:t>
      </w:r>
    </w:p>
    <w:p w:rsidR="006A07EC" w:rsidRPr="00150031" w:rsidRDefault="006A07EC" w:rsidP="006A07EC">
      <w:pPr>
        <w:jc w:val="both"/>
        <w:rPr>
          <w:sz w:val="28"/>
          <w:szCs w:val="28"/>
        </w:rPr>
      </w:pPr>
    </w:p>
    <w:p w:rsidR="006A07EC" w:rsidRDefault="006A07EC" w:rsidP="006A07EC">
      <w:pPr>
        <w:jc w:val="both"/>
        <w:rPr>
          <w:b/>
          <w:sz w:val="28"/>
          <w:szCs w:val="28"/>
        </w:rPr>
      </w:pPr>
    </w:p>
    <w:p w:rsidR="006A07EC" w:rsidRPr="000D4E23" w:rsidRDefault="006A07EC" w:rsidP="006A07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0D4E23">
        <w:rPr>
          <w:b/>
          <w:sz w:val="28"/>
          <w:szCs w:val="28"/>
        </w:rPr>
        <w:t>V.  Dispoziții finale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  <w:r w:rsidRPr="000D4E23">
        <w:rPr>
          <w:sz w:val="28"/>
          <w:szCs w:val="28"/>
        </w:rPr>
        <w:t xml:space="preserve">5.1 Prin înscrierea la </w:t>
      </w:r>
      <w:r>
        <w:rPr>
          <w:sz w:val="28"/>
          <w:szCs w:val="28"/>
        </w:rPr>
        <w:t>Festivalul-</w:t>
      </w:r>
      <w:r w:rsidRPr="000D4E23">
        <w:rPr>
          <w:sz w:val="28"/>
          <w:szCs w:val="28"/>
        </w:rPr>
        <w:t>concurs participanții acceptă regulile și condițiile prezentului Regulament.</w:t>
      </w:r>
    </w:p>
    <w:p w:rsidR="006A07EC" w:rsidRDefault="006A07EC" w:rsidP="006A07EC">
      <w:pPr>
        <w:jc w:val="both"/>
        <w:rPr>
          <w:sz w:val="28"/>
          <w:szCs w:val="28"/>
        </w:rPr>
      </w:pPr>
      <w:r w:rsidRPr="000D4E23">
        <w:rPr>
          <w:sz w:val="28"/>
          <w:szCs w:val="28"/>
        </w:rPr>
        <w:t>5.2 Cheltuielile de transport și alimentație a participanților vor fi suportate de instituțiile care vor delega participanții la concurs.</w:t>
      </w:r>
    </w:p>
    <w:p w:rsidR="006A07EC" w:rsidRPr="000D4E23" w:rsidRDefault="006A07EC" w:rsidP="006A07EC">
      <w:pPr>
        <w:jc w:val="both"/>
        <w:rPr>
          <w:sz w:val="28"/>
          <w:szCs w:val="28"/>
        </w:rPr>
      </w:pPr>
    </w:p>
    <w:p w:rsidR="006A07EC" w:rsidRPr="000D4E23" w:rsidRDefault="006A07EC" w:rsidP="006A07EC">
      <w:pPr>
        <w:jc w:val="both"/>
        <w:rPr>
          <w:i/>
          <w:sz w:val="28"/>
          <w:szCs w:val="28"/>
        </w:rPr>
      </w:pPr>
      <w:r w:rsidRPr="000D4E23">
        <w:rPr>
          <w:i/>
          <w:sz w:val="28"/>
          <w:szCs w:val="28"/>
        </w:rPr>
        <w:t>Persoana de contact:</w:t>
      </w:r>
    </w:p>
    <w:p w:rsidR="006A07EC" w:rsidRPr="000D4E23" w:rsidRDefault="006A07EC" w:rsidP="006A07EC">
      <w:pPr>
        <w:jc w:val="both"/>
        <w:rPr>
          <w:i/>
          <w:sz w:val="28"/>
          <w:szCs w:val="28"/>
        </w:rPr>
      </w:pPr>
      <w:r w:rsidRPr="000D4E23">
        <w:rPr>
          <w:i/>
          <w:sz w:val="28"/>
          <w:szCs w:val="28"/>
        </w:rPr>
        <w:t>Aurica Vlas, specialist superior DÎ,</w:t>
      </w:r>
    </w:p>
    <w:p w:rsidR="006A07EC" w:rsidRPr="000D4E23" w:rsidRDefault="006A07EC" w:rsidP="006A07EC">
      <w:pPr>
        <w:jc w:val="both"/>
        <w:rPr>
          <w:i/>
          <w:sz w:val="28"/>
          <w:szCs w:val="28"/>
        </w:rPr>
      </w:pPr>
      <w:r w:rsidRPr="000D4E23">
        <w:rPr>
          <w:i/>
          <w:sz w:val="28"/>
          <w:szCs w:val="28"/>
        </w:rPr>
        <w:t>Tel.067322766,</w:t>
      </w:r>
    </w:p>
    <w:p w:rsidR="006A07EC" w:rsidRPr="000D4E23" w:rsidRDefault="006A07EC" w:rsidP="006A07EC">
      <w:pPr>
        <w:jc w:val="both"/>
        <w:rPr>
          <w:i/>
          <w:sz w:val="28"/>
          <w:szCs w:val="28"/>
        </w:rPr>
      </w:pPr>
      <w:r w:rsidRPr="000D4E23">
        <w:rPr>
          <w:i/>
          <w:sz w:val="28"/>
          <w:szCs w:val="28"/>
        </w:rPr>
        <w:t>e-mail:</w:t>
      </w:r>
      <w:r>
        <w:rPr>
          <w:i/>
          <w:sz w:val="28"/>
          <w:szCs w:val="28"/>
        </w:rPr>
        <w:t xml:space="preserve"> </w:t>
      </w:r>
      <w:r w:rsidRPr="000D4E23">
        <w:rPr>
          <w:i/>
          <w:sz w:val="28"/>
          <w:szCs w:val="28"/>
        </w:rPr>
        <w:t>vlas.aurica@gmail.com</w:t>
      </w:r>
    </w:p>
    <w:p w:rsidR="006A07EC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6A07EC" w:rsidRDefault="006A07EC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Deviz de cheltuieli</w:t>
      </w:r>
    </w:p>
    <w:p w:rsidR="00A149B3" w:rsidRDefault="00A149B3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Pentru organizarea Festivalului –concurs de interpretare vocală pentru copii și tineret ,,Se caută o stea” din 26.04.2026.</w:t>
      </w:r>
    </w:p>
    <w:p w:rsidR="00A149B3" w:rsidRDefault="00A149B3" w:rsidP="006A07EC">
      <w:pPr>
        <w:jc w:val="both"/>
        <w:rPr>
          <w:sz w:val="28"/>
          <w:szCs w:val="28"/>
        </w:rPr>
      </w:pPr>
    </w:p>
    <w:p w:rsidR="00A149B3" w:rsidRDefault="00A149B3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Procurarea trofeelor, cupelor, medaliilor-5000 lei;</w:t>
      </w:r>
    </w:p>
    <w:p w:rsidR="00A149B3" w:rsidRDefault="00A149B3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Procurarea hârtiei fotografice pentru diplome-1000 lei</w:t>
      </w:r>
    </w:p>
    <w:p w:rsidR="00A149B3" w:rsidRDefault="00A149B3" w:rsidP="006A07EC">
      <w:pPr>
        <w:jc w:val="both"/>
        <w:rPr>
          <w:sz w:val="28"/>
          <w:szCs w:val="28"/>
        </w:rPr>
      </w:pPr>
    </w:p>
    <w:p w:rsidR="00A149B3" w:rsidRDefault="00A149B3" w:rsidP="006A07EC">
      <w:pPr>
        <w:jc w:val="both"/>
        <w:rPr>
          <w:sz w:val="28"/>
          <w:szCs w:val="28"/>
        </w:rPr>
      </w:pPr>
    </w:p>
    <w:p w:rsidR="00A149B3" w:rsidRDefault="00A149B3" w:rsidP="006A07EC">
      <w:pPr>
        <w:jc w:val="both"/>
        <w:rPr>
          <w:sz w:val="28"/>
          <w:szCs w:val="28"/>
        </w:rPr>
      </w:pPr>
      <w:r>
        <w:rPr>
          <w:sz w:val="28"/>
          <w:szCs w:val="28"/>
        </w:rPr>
        <w:t>Total: 6000 lei (Șase mii lei)</w:t>
      </w:r>
    </w:p>
    <w:p w:rsidR="006A07EC" w:rsidRDefault="006A07EC" w:rsidP="006A07EC">
      <w:pPr>
        <w:jc w:val="both"/>
        <w:rPr>
          <w:sz w:val="28"/>
          <w:szCs w:val="28"/>
        </w:rPr>
      </w:pPr>
    </w:p>
    <w:p w:rsidR="006A07EC" w:rsidRDefault="006A07EC" w:rsidP="006A07EC">
      <w:pPr>
        <w:jc w:val="both"/>
        <w:rPr>
          <w:sz w:val="28"/>
          <w:szCs w:val="28"/>
        </w:rPr>
      </w:pPr>
    </w:p>
    <w:p w:rsidR="006A07EC" w:rsidRDefault="006A07EC" w:rsidP="006A07EC">
      <w:pPr>
        <w:jc w:val="both"/>
        <w:rPr>
          <w:sz w:val="28"/>
          <w:szCs w:val="28"/>
        </w:rPr>
      </w:pPr>
    </w:p>
    <w:p w:rsidR="006A07EC" w:rsidRDefault="006A07EC" w:rsidP="006A07EC">
      <w:pPr>
        <w:jc w:val="both"/>
        <w:rPr>
          <w:sz w:val="28"/>
          <w:szCs w:val="28"/>
        </w:rPr>
      </w:pPr>
    </w:p>
    <w:p w:rsidR="006A07EC" w:rsidRDefault="006A07EC" w:rsidP="006A07EC">
      <w:pPr>
        <w:jc w:val="both"/>
        <w:rPr>
          <w:sz w:val="28"/>
          <w:szCs w:val="28"/>
        </w:rPr>
      </w:pPr>
    </w:p>
    <w:p w:rsidR="006A07EC" w:rsidRDefault="006A07EC" w:rsidP="006A07EC">
      <w:pPr>
        <w:jc w:val="both"/>
        <w:rPr>
          <w:sz w:val="28"/>
          <w:szCs w:val="28"/>
        </w:rPr>
      </w:pPr>
    </w:p>
    <w:p w:rsidR="006A07EC" w:rsidRDefault="006A07EC" w:rsidP="006A07EC">
      <w:pPr>
        <w:jc w:val="both"/>
        <w:rPr>
          <w:sz w:val="28"/>
          <w:szCs w:val="28"/>
        </w:rPr>
      </w:pPr>
    </w:p>
    <w:sectPr w:rsidR="006A07EC" w:rsidSect="008F7B10">
      <w:pgSz w:w="11906" w:h="16838"/>
      <w:pgMar w:top="709" w:right="720" w:bottom="72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2013"/>
    <w:multiLevelType w:val="hybridMultilevel"/>
    <w:tmpl w:val="E0E42EDC"/>
    <w:lvl w:ilvl="0" w:tplc="EADCB3E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45E9"/>
    <w:multiLevelType w:val="hybridMultilevel"/>
    <w:tmpl w:val="A190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3C29E4"/>
    <w:multiLevelType w:val="hybridMultilevel"/>
    <w:tmpl w:val="FDE0413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E26E9E"/>
    <w:multiLevelType w:val="hybridMultilevel"/>
    <w:tmpl w:val="67A8039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E73D60"/>
    <w:multiLevelType w:val="hybridMultilevel"/>
    <w:tmpl w:val="8952A1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C875F26"/>
    <w:multiLevelType w:val="multilevel"/>
    <w:tmpl w:val="A7F605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6">
    <w:nsid w:val="5D165BE8"/>
    <w:multiLevelType w:val="singleLevel"/>
    <w:tmpl w:val="3EC8EA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7564AC"/>
    <w:multiLevelType w:val="hybridMultilevel"/>
    <w:tmpl w:val="D586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F57E2"/>
    <w:multiLevelType w:val="hybridMultilevel"/>
    <w:tmpl w:val="969EA2A2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>
    <w:nsid w:val="6B085E92"/>
    <w:multiLevelType w:val="hybridMultilevel"/>
    <w:tmpl w:val="9822B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30925"/>
    <w:multiLevelType w:val="hybridMultilevel"/>
    <w:tmpl w:val="DB26F898"/>
    <w:lvl w:ilvl="0" w:tplc="9CC2280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B56C6"/>
    <w:rsid w:val="000072A0"/>
    <w:rsid w:val="00043270"/>
    <w:rsid w:val="00063A6B"/>
    <w:rsid w:val="0009279C"/>
    <w:rsid w:val="000C2073"/>
    <w:rsid w:val="000E27F6"/>
    <w:rsid w:val="00123DCB"/>
    <w:rsid w:val="00124AB6"/>
    <w:rsid w:val="00145466"/>
    <w:rsid w:val="00153FFC"/>
    <w:rsid w:val="001A55D3"/>
    <w:rsid w:val="001C37F0"/>
    <w:rsid w:val="001F6EAE"/>
    <w:rsid w:val="00210DB6"/>
    <w:rsid w:val="002218D6"/>
    <w:rsid w:val="00252B76"/>
    <w:rsid w:val="00263474"/>
    <w:rsid w:val="00295A9C"/>
    <w:rsid w:val="002961CC"/>
    <w:rsid w:val="002F70FD"/>
    <w:rsid w:val="0032140C"/>
    <w:rsid w:val="00330A55"/>
    <w:rsid w:val="003A429F"/>
    <w:rsid w:val="003A7A9A"/>
    <w:rsid w:val="003B021A"/>
    <w:rsid w:val="003E4491"/>
    <w:rsid w:val="004008D8"/>
    <w:rsid w:val="00465FBF"/>
    <w:rsid w:val="004B56C6"/>
    <w:rsid w:val="004E50BB"/>
    <w:rsid w:val="005122E7"/>
    <w:rsid w:val="00514CD4"/>
    <w:rsid w:val="00541BBE"/>
    <w:rsid w:val="00544CC7"/>
    <w:rsid w:val="0059299E"/>
    <w:rsid w:val="005A082F"/>
    <w:rsid w:val="005B14A9"/>
    <w:rsid w:val="005B17C8"/>
    <w:rsid w:val="005B2FEA"/>
    <w:rsid w:val="005E1181"/>
    <w:rsid w:val="00600FF2"/>
    <w:rsid w:val="00607238"/>
    <w:rsid w:val="00624012"/>
    <w:rsid w:val="0064663B"/>
    <w:rsid w:val="006602D2"/>
    <w:rsid w:val="00692A24"/>
    <w:rsid w:val="00695C26"/>
    <w:rsid w:val="006A07EC"/>
    <w:rsid w:val="006D7593"/>
    <w:rsid w:val="007320FC"/>
    <w:rsid w:val="00754EA8"/>
    <w:rsid w:val="0075760E"/>
    <w:rsid w:val="007B51D6"/>
    <w:rsid w:val="007F1811"/>
    <w:rsid w:val="007F70E0"/>
    <w:rsid w:val="008315A1"/>
    <w:rsid w:val="008C691C"/>
    <w:rsid w:val="008F7B10"/>
    <w:rsid w:val="0096275D"/>
    <w:rsid w:val="00973E5D"/>
    <w:rsid w:val="00994C12"/>
    <w:rsid w:val="00996F31"/>
    <w:rsid w:val="009A6DB2"/>
    <w:rsid w:val="00A149B3"/>
    <w:rsid w:val="00A42781"/>
    <w:rsid w:val="00A61A07"/>
    <w:rsid w:val="00A77404"/>
    <w:rsid w:val="00AA32EF"/>
    <w:rsid w:val="00AA4C3D"/>
    <w:rsid w:val="00AB52B9"/>
    <w:rsid w:val="00AC44EC"/>
    <w:rsid w:val="00B33D98"/>
    <w:rsid w:val="00B82E80"/>
    <w:rsid w:val="00BA6A1C"/>
    <w:rsid w:val="00BB7E6A"/>
    <w:rsid w:val="00BC43D3"/>
    <w:rsid w:val="00C027DE"/>
    <w:rsid w:val="00C65C93"/>
    <w:rsid w:val="00CF3070"/>
    <w:rsid w:val="00D209D3"/>
    <w:rsid w:val="00DC0A58"/>
    <w:rsid w:val="00DE5782"/>
    <w:rsid w:val="00E266E1"/>
    <w:rsid w:val="00E57719"/>
    <w:rsid w:val="00E67C2A"/>
    <w:rsid w:val="00E8382A"/>
    <w:rsid w:val="00E861B1"/>
    <w:rsid w:val="00EB1706"/>
    <w:rsid w:val="00EF4D7F"/>
    <w:rsid w:val="00F058E9"/>
    <w:rsid w:val="00F41C77"/>
    <w:rsid w:val="00F56A7C"/>
    <w:rsid w:val="00F64255"/>
    <w:rsid w:val="00F94B13"/>
    <w:rsid w:val="00FE47EC"/>
    <w:rsid w:val="00FE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4B56C6"/>
    <w:rPr>
      <w:color w:val="0000FF"/>
      <w:u w:val="single"/>
    </w:rPr>
  </w:style>
  <w:style w:type="character" w:styleId="a6">
    <w:name w:val="Strong"/>
    <w:uiPriority w:val="22"/>
    <w:qFormat/>
    <w:rsid w:val="004B56C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6C6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lda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2025-11-25T13:53:00Z</cp:lastPrinted>
  <dcterms:created xsi:type="dcterms:W3CDTF">2026-03-17T07:53:00Z</dcterms:created>
  <dcterms:modified xsi:type="dcterms:W3CDTF">2026-03-18T06:27:00Z</dcterms:modified>
</cp:coreProperties>
</file>