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6582" w14:textId="77777777" w:rsidR="00344BD0" w:rsidRPr="00F45438" w:rsidRDefault="00F35D72" w:rsidP="00F45438">
      <w:pPr>
        <w:pStyle w:val="a8"/>
        <w:jc w:val="right"/>
        <w:rPr>
          <w:rFonts w:ascii="Times New Roman" w:hAnsi="Times New Roman"/>
          <w:b/>
          <w:bCs/>
          <w:i/>
          <w:iCs/>
          <w:sz w:val="24"/>
          <w:szCs w:val="24"/>
        </w:rPr>
      </w:pPr>
      <w:r w:rsidRPr="00F45438">
        <w:rPr>
          <w:rFonts w:ascii="Times New Roman" w:hAnsi="Times New Roman"/>
          <w:b/>
          <w:bCs/>
          <w:i/>
          <w:iCs/>
          <w:sz w:val="24"/>
          <w:szCs w:val="24"/>
        </w:rPr>
        <w:t xml:space="preserve">                                                                </w:t>
      </w:r>
      <w:r w:rsidR="00344BD0" w:rsidRPr="00F45438">
        <w:rPr>
          <w:rFonts w:ascii="Times New Roman" w:hAnsi="Times New Roman"/>
          <w:b/>
          <w:bCs/>
          <w:i/>
          <w:iCs/>
          <w:sz w:val="24"/>
          <w:szCs w:val="24"/>
        </w:rPr>
        <w:t>APROBAT:</w:t>
      </w:r>
    </w:p>
    <w:p w14:paraId="7692EC70" w14:textId="77777777" w:rsidR="00344BD0" w:rsidRDefault="00344BD0" w:rsidP="00F45438">
      <w:pPr>
        <w:pStyle w:val="a8"/>
        <w:jc w:val="right"/>
        <w:rPr>
          <w:rFonts w:ascii="Times New Roman" w:hAnsi="Times New Roman"/>
          <w:b/>
          <w:bCs/>
          <w:i/>
          <w:iCs/>
          <w:sz w:val="24"/>
          <w:szCs w:val="24"/>
          <w:lang w:val="ro-MD"/>
        </w:rPr>
      </w:pPr>
      <w:r w:rsidRPr="00F45438">
        <w:rPr>
          <w:rFonts w:ascii="Times New Roman" w:hAnsi="Times New Roman"/>
          <w:b/>
          <w:bCs/>
          <w:i/>
          <w:iCs/>
          <w:sz w:val="24"/>
          <w:szCs w:val="24"/>
        </w:rPr>
        <w:t xml:space="preserve">Dispoziția nr. 20-RU </w:t>
      </w:r>
      <w:proofErr w:type="spellStart"/>
      <w:r w:rsidRPr="00F45438">
        <w:rPr>
          <w:rFonts w:ascii="Times New Roman" w:hAnsi="Times New Roman"/>
          <w:b/>
          <w:bCs/>
          <w:i/>
          <w:iCs/>
          <w:sz w:val="24"/>
          <w:szCs w:val="24"/>
        </w:rPr>
        <w:t>din</w:t>
      </w:r>
      <w:proofErr w:type="spellEnd"/>
      <w:r w:rsidRPr="00F45438">
        <w:rPr>
          <w:rFonts w:ascii="Times New Roman" w:hAnsi="Times New Roman"/>
          <w:b/>
          <w:bCs/>
          <w:i/>
          <w:iCs/>
          <w:sz w:val="24"/>
          <w:szCs w:val="24"/>
        </w:rPr>
        <w:t xml:space="preserve"> 20.01.2025</w:t>
      </w:r>
    </w:p>
    <w:p w14:paraId="7D8E701D" w14:textId="77777777" w:rsidR="00F45438" w:rsidRDefault="00F45438" w:rsidP="00F45438">
      <w:pPr>
        <w:pStyle w:val="a8"/>
        <w:jc w:val="right"/>
        <w:rPr>
          <w:rFonts w:ascii="Times New Roman" w:hAnsi="Times New Roman"/>
          <w:b/>
          <w:bCs/>
          <w:i/>
          <w:iCs/>
          <w:sz w:val="24"/>
          <w:szCs w:val="24"/>
          <w:lang w:val="ro-MD"/>
        </w:rPr>
      </w:pPr>
    </w:p>
    <w:p w14:paraId="25E71E80" w14:textId="77777777" w:rsidR="00F45438" w:rsidRDefault="00F45438" w:rsidP="00F45438">
      <w:pPr>
        <w:pStyle w:val="a8"/>
        <w:jc w:val="right"/>
        <w:rPr>
          <w:rFonts w:ascii="Times New Roman" w:hAnsi="Times New Roman"/>
          <w:b/>
          <w:bCs/>
          <w:i/>
          <w:iCs/>
          <w:sz w:val="24"/>
          <w:szCs w:val="24"/>
          <w:lang w:val="ro-MD"/>
        </w:rPr>
      </w:pPr>
    </w:p>
    <w:p w14:paraId="7C38D4E5" w14:textId="77777777" w:rsidR="00F45438" w:rsidRDefault="00F45438" w:rsidP="00F45438">
      <w:pPr>
        <w:pStyle w:val="a8"/>
        <w:jc w:val="right"/>
        <w:rPr>
          <w:rFonts w:ascii="Times New Roman" w:hAnsi="Times New Roman"/>
          <w:b/>
          <w:bCs/>
          <w:i/>
          <w:iCs/>
          <w:sz w:val="24"/>
          <w:szCs w:val="24"/>
          <w:lang w:val="ro-MD"/>
        </w:rPr>
      </w:pPr>
    </w:p>
    <w:p w14:paraId="4E37ACFF" w14:textId="77777777" w:rsidR="00F45438" w:rsidRPr="00F45438" w:rsidRDefault="00F45438" w:rsidP="00F45438">
      <w:pPr>
        <w:pStyle w:val="a8"/>
        <w:jc w:val="right"/>
        <w:rPr>
          <w:rFonts w:ascii="Times New Roman" w:hAnsi="Times New Roman"/>
          <w:b/>
          <w:bCs/>
          <w:i/>
          <w:iCs/>
          <w:sz w:val="24"/>
          <w:szCs w:val="24"/>
          <w:lang w:val="ro-MD"/>
        </w:rPr>
      </w:pPr>
    </w:p>
    <w:p w14:paraId="7D857813" w14:textId="1489690B" w:rsidR="00344BD0" w:rsidRDefault="00344BD0" w:rsidP="00F45438">
      <w:pPr>
        <w:pStyle w:val="a8"/>
        <w:jc w:val="center"/>
        <w:rPr>
          <w:rFonts w:ascii="Times New Roman" w:hAnsi="Times New Roman"/>
          <w:b/>
          <w:bCs/>
          <w:sz w:val="28"/>
          <w:szCs w:val="28"/>
          <w:lang w:val="ro-MD"/>
        </w:rPr>
      </w:pPr>
      <w:r w:rsidRPr="00F45438">
        <w:rPr>
          <w:rFonts w:ascii="Times New Roman" w:hAnsi="Times New Roman"/>
          <w:b/>
          <w:bCs/>
          <w:sz w:val="28"/>
          <w:szCs w:val="28"/>
          <w:lang w:val="ro-MD"/>
        </w:rPr>
        <w:t>ANUNȚ !</w:t>
      </w:r>
    </w:p>
    <w:p w14:paraId="574E980F" w14:textId="77777777" w:rsidR="00F45438" w:rsidRPr="00F45438" w:rsidRDefault="00F45438" w:rsidP="00F45438">
      <w:pPr>
        <w:pStyle w:val="a8"/>
        <w:jc w:val="center"/>
        <w:rPr>
          <w:rFonts w:ascii="Times New Roman" w:hAnsi="Times New Roman"/>
          <w:b/>
          <w:bCs/>
          <w:sz w:val="28"/>
          <w:szCs w:val="28"/>
          <w:lang w:val="ro-MD"/>
        </w:rPr>
      </w:pPr>
    </w:p>
    <w:p w14:paraId="045C669E" w14:textId="77777777" w:rsidR="00344BD0" w:rsidRPr="00F45438" w:rsidRDefault="00344BD0" w:rsidP="00F45438">
      <w:pPr>
        <w:pStyle w:val="a8"/>
        <w:jc w:val="both"/>
        <w:rPr>
          <w:rFonts w:ascii="Times New Roman" w:hAnsi="Times New Roman"/>
          <w:sz w:val="24"/>
          <w:szCs w:val="24"/>
          <w:lang w:val="ro-RO"/>
        </w:rPr>
      </w:pPr>
    </w:p>
    <w:p w14:paraId="67D97CA9" w14:textId="3DAA2F59" w:rsidR="00344BD0" w:rsidRPr="00F45438" w:rsidRDefault="00344BD0" w:rsidP="00F45438">
      <w:pPr>
        <w:pStyle w:val="a8"/>
        <w:jc w:val="both"/>
        <w:rPr>
          <w:rFonts w:ascii="Times New Roman" w:hAnsi="Times New Roman"/>
          <w:sz w:val="28"/>
          <w:szCs w:val="28"/>
          <w:lang w:val="ro-MD"/>
        </w:rPr>
      </w:pPr>
      <w:r w:rsidRPr="00F45438">
        <w:rPr>
          <w:rFonts w:ascii="Times New Roman" w:hAnsi="Times New Roman"/>
          <w:sz w:val="24"/>
          <w:szCs w:val="24"/>
          <w:lang w:val="ro-RO"/>
        </w:rPr>
        <w:t xml:space="preserve">Aparatul Președintelui raionului </w:t>
      </w:r>
      <w:proofErr w:type="spellStart"/>
      <w:r w:rsidRPr="00F45438">
        <w:rPr>
          <w:rFonts w:ascii="Times New Roman" w:hAnsi="Times New Roman"/>
          <w:sz w:val="24"/>
          <w:szCs w:val="24"/>
          <w:lang w:val="ro-MD"/>
        </w:rPr>
        <w:t>Şoldăneşti</w:t>
      </w:r>
      <w:proofErr w:type="spellEnd"/>
      <w:r w:rsidRPr="00F45438">
        <w:rPr>
          <w:rFonts w:ascii="Times New Roman" w:hAnsi="Times New Roman"/>
          <w:sz w:val="24"/>
          <w:szCs w:val="24"/>
          <w:lang w:val="ro-MD"/>
        </w:rPr>
        <w:t xml:space="preserve"> </w:t>
      </w:r>
      <w:r w:rsidRPr="00F45438">
        <w:rPr>
          <w:rFonts w:ascii="Times New Roman" w:hAnsi="Times New Roman"/>
          <w:i/>
          <w:sz w:val="24"/>
          <w:szCs w:val="24"/>
          <w:u w:val="single"/>
          <w:lang w:val="ro-MD"/>
        </w:rPr>
        <w:t>în conformitate cu prevederile pct.</w:t>
      </w:r>
      <w:r w:rsidR="0079269F" w:rsidRPr="00F45438">
        <w:rPr>
          <w:rFonts w:ascii="Times New Roman" w:hAnsi="Times New Roman"/>
          <w:i/>
          <w:sz w:val="24"/>
          <w:szCs w:val="24"/>
          <w:u w:val="single"/>
          <w:lang w:val="ro-MD"/>
        </w:rPr>
        <w:t>50</w:t>
      </w:r>
      <w:r w:rsidR="00DF6BCE" w:rsidRPr="00F45438">
        <w:rPr>
          <w:rFonts w:ascii="Times New Roman" w:hAnsi="Times New Roman"/>
          <w:i/>
          <w:sz w:val="24"/>
          <w:szCs w:val="24"/>
          <w:u w:val="single"/>
          <w:lang w:val="ro-MD"/>
        </w:rPr>
        <w:t xml:space="preserve"> lit. ,,a,,</w:t>
      </w:r>
      <w:r w:rsidRPr="00F45438">
        <w:rPr>
          <w:rFonts w:ascii="Times New Roman" w:hAnsi="Times New Roman"/>
          <w:i/>
          <w:sz w:val="24"/>
          <w:szCs w:val="24"/>
          <w:u w:val="single"/>
          <w:lang w:val="ro-MD"/>
        </w:rPr>
        <w:t xml:space="preserve"> al Regulamentului cu privire la ocuparea funcției publice prin concurs, aprobat prin Hotăr</w:t>
      </w:r>
      <w:r w:rsidR="00F45438">
        <w:rPr>
          <w:rFonts w:ascii="Times New Roman" w:hAnsi="Times New Roman"/>
          <w:i/>
          <w:sz w:val="24"/>
          <w:szCs w:val="24"/>
          <w:u w:val="single"/>
          <w:lang w:val="ro-MD"/>
        </w:rPr>
        <w:t>â</w:t>
      </w:r>
      <w:r w:rsidRPr="00F45438">
        <w:rPr>
          <w:rFonts w:ascii="Times New Roman" w:hAnsi="Times New Roman"/>
          <w:i/>
          <w:sz w:val="24"/>
          <w:szCs w:val="24"/>
          <w:u w:val="single"/>
          <w:lang w:val="ro-MD"/>
        </w:rPr>
        <w:t xml:space="preserve">rea Guvernului nr.201 din 11.03.2009, </w:t>
      </w:r>
      <w:r w:rsidRPr="00F45438">
        <w:rPr>
          <w:rFonts w:ascii="Times New Roman" w:hAnsi="Times New Roman"/>
          <w:b/>
          <w:bCs/>
          <w:i/>
          <w:sz w:val="24"/>
          <w:szCs w:val="24"/>
          <w:u w:val="single"/>
          <w:lang w:val="ro-MD"/>
        </w:rPr>
        <w:t>prelungește concursul</w:t>
      </w:r>
      <w:r w:rsidRPr="00F45438">
        <w:rPr>
          <w:rFonts w:ascii="Times New Roman" w:hAnsi="Times New Roman"/>
          <w:sz w:val="24"/>
          <w:szCs w:val="24"/>
          <w:lang w:val="ro-MD"/>
        </w:rPr>
        <w:t xml:space="preserve"> pentru  ocuparea </w:t>
      </w:r>
      <w:proofErr w:type="spellStart"/>
      <w:r w:rsidRPr="00F45438">
        <w:rPr>
          <w:rFonts w:ascii="Times New Roman" w:hAnsi="Times New Roman"/>
          <w:sz w:val="24"/>
          <w:szCs w:val="24"/>
          <w:lang w:val="ro-MD"/>
        </w:rPr>
        <w:t>funcţiei</w:t>
      </w:r>
      <w:proofErr w:type="spellEnd"/>
      <w:r w:rsidRPr="00F45438">
        <w:rPr>
          <w:rFonts w:ascii="Times New Roman" w:hAnsi="Times New Roman"/>
          <w:sz w:val="24"/>
          <w:szCs w:val="24"/>
          <w:lang w:val="ro-MD"/>
        </w:rPr>
        <w:t xml:space="preserve"> publice de  execuție  vacantă  -  </w:t>
      </w:r>
      <w:r w:rsidRPr="00F45438">
        <w:rPr>
          <w:rFonts w:ascii="Times New Roman" w:hAnsi="Times New Roman"/>
          <w:b/>
          <w:bCs/>
          <w:i/>
          <w:sz w:val="28"/>
          <w:szCs w:val="28"/>
          <w:lang w:val="ro-MD"/>
        </w:rPr>
        <w:t xml:space="preserve">specialist din cadrul </w:t>
      </w:r>
      <w:r w:rsidRPr="00F45438">
        <w:rPr>
          <w:rFonts w:ascii="Times New Roman" w:hAnsi="Times New Roman"/>
          <w:b/>
          <w:bCs/>
          <w:i/>
          <w:sz w:val="28"/>
          <w:szCs w:val="28"/>
          <w:lang w:val="ro-RO"/>
        </w:rPr>
        <w:t xml:space="preserve"> Secției </w:t>
      </w:r>
      <w:proofErr w:type="spellStart"/>
      <w:r w:rsidR="00F45438">
        <w:rPr>
          <w:rFonts w:ascii="Times New Roman" w:hAnsi="Times New Roman"/>
          <w:b/>
          <w:bCs/>
          <w:i/>
          <w:sz w:val="28"/>
          <w:szCs w:val="28"/>
          <w:lang w:val="ro-RO"/>
        </w:rPr>
        <w:t>A</w:t>
      </w:r>
      <w:r w:rsidRPr="00F45438">
        <w:rPr>
          <w:rFonts w:ascii="Times New Roman" w:hAnsi="Times New Roman"/>
          <w:b/>
          <w:bCs/>
          <w:i/>
          <w:sz w:val="28"/>
          <w:szCs w:val="28"/>
          <w:lang w:val="ro-RO"/>
        </w:rPr>
        <w:t>dministrațíe</w:t>
      </w:r>
      <w:proofErr w:type="spellEnd"/>
      <w:r w:rsidRPr="00F45438">
        <w:rPr>
          <w:rFonts w:ascii="Times New Roman" w:hAnsi="Times New Roman"/>
          <w:b/>
          <w:bCs/>
          <w:i/>
          <w:sz w:val="28"/>
          <w:szCs w:val="28"/>
          <w:lang w:val="ro-RO"/>
        </w:rPr>
        <w:t xml:space="preserve"> </w:t>
      </w:r>
      <w:r w:rsidR="00F45438">
        <w:rPr>
          <w:rFonts w:ascii="Times New Roman" w:hAnsi="Times New Roman"/>
          <w:b/>
          <w:bCs/>
          <w:i/>
          <w:sz w:val="28"/>
          <w:szCs w:val="28"/>
          <w:lang w:val="ro-RO"/>
        </w:rPr>
        <w:t>P</w:t>
      </w:r>
      <w:r w:rsidRPr="00F45438">
        <w:rPr>
          <w:rFonts w:ascii="Times New Roman" w:hAnsi="Times New Roman"/>
          <w:b/>
          <w:bCs/>
          <w:i/>
          <w:sz w:val="28"/>
          <w:szCs w:val="28"/>
          <w:lang w:val="ro-RO"/>
        </w:rPr>
        <w:t>ublic</w:t>
      </w:r>
      <w:r w:rsidR="00F45438">
        <w:rPr>
          <w:rFonts w:ascii="Times New Roman" w:hAnsi="Times New Roman"/>
          <w:b/>
          <w:bCs/>
          <w:i/>
          <w:sz w:val="28"/>
          <w:szCs w:val="28"/>
          <w:lang w:val="ro-RO"/>
        </w:rPr>
        <w:t>ă</w:t>
      </w:r>
    </w:p>
    <w:p w14:paraId="1D904141" w14:textId="77777777" w:rsidR="00344BD0" w:rsidRPr="00F45438" w:rsidRDefault="00344BD0" w:rsidP="00F45438">
      <w:pPr>
        <w:pStyle w:val="a8"/>
        <w:jc w:val="both"/>
        <w:rPr>
          <w:rFonts w:ascii="Times New Roman" w:hAnsi="Times New Roman"/>
          <w:sz w:val="24"/>
          <w:szCs w:val="24"/>
          <w:u w:val="single"/>
          <w:lang w:val="ro-RO"/>
        </w:rPr>
      </w:pPr>
    </w:p>
    <w:p w14:paraId="422416A2" w14:textId="77777777" w:rsidR="00344BD0" w:rsidRPr="00F45438" w:rsidRDefault="00344BD0" w:rsidP="00F45438">
      <w:pPr>
        <w:pStyle w:val="a8"/>
        <w:jc w:val="both"/>
        <w:rPr>
          <w:rFonts w:ascii="Times New Roman" w:hAnsi="Times New Roman"/>
          <w:b/>
          <w:bCs/>
          <w:sz w:val="24"/>
          <w:szCs w:val="24"/>
          <w:lang w:val="ro-RO"/>
        </w:rPr>
      </w:pPr>
      <w:r w:rsidRPr="00F45438">
        <w:rPr>
          <w:rFonts w:ascii="Times New Roman" w:hAnsi="Times New Roman"/>
          <w:b/>
          <w:bCs/>
          <w:sz w:val="24"/>
          <w:szCs w:val="24"/>
          <w:u w:val="single"/>
          <w:lang w:val="ro-RO"/>
        </w:rPr>
        <w:t xml:space="preserve">Scopul general al </w:t>
      </w:r>
      <w:proofErr w:type="spellStart"/>
      <w:r w:rsidRPr="00F45438">
        <w:rPr>
          <w:rFonts w:ascii="Times New Roman" w:hAnsi="Times New Roman"/>
          <w:b/>
          <w:bCs/>
          <w:sz w:val="24"/>
          <w:szCs w:val="24"/>
          <w:u w:val="single"/>
          <w:lang w:val="ro-RO"/>
        </w:rPr>
        <w:t>funcţiei</w:t>
      </w:r>
      <w:proofErr w:type="spellEnd"/>
      <w:r w:rsidRPr="00F45438">
        <w:rPr>
          <w:rFonts w:ascii="Times New Roman" w:hAnsi="Times New Roman"/>
          <w:b/>
          <w:bCs/>
          <w:sz w:val="24"/>
          <w:szCs w:val="24"/>
          <w:u w:val="single"/>
          <w:lang w:val="ro-RO"/>
        </w:rPr>
        <w:t xml:space="preserve">: </w:t>
      </w:r>
      <w:r w:rsidRPr="00F45438">
        <w:rPr>
          <w:rFonts w:ascii="Times New Roman" w:hAnsi="Times New Roman"/>
          <w:b/>
          <w:bCs/>
          <w:sz w:val="24"/>
          <w:szCs w:val="24"/>
          <w:lang w:val="ro-RO"/>
        </w:rPr>
        <w:t xml:space="preserve"> </w:t>
      </w:r>
    </w:p>
    <w:p w14:paraId="7D850B48" w14:textId="774BDB1E" w:rsidR="00344BD0" w:rsidRPr="00F45438" w:rsidRDefault="00344BD0" w:rsidP="00F45438">
      <w:pPr>
        <w:pStyle w:val="a8"/>
        <w:jc w:val="both"/>
        <w:rPr>
          <w:rFonts w:ascii="Times New Roman" w:hAnsi="Times New Roman"/>
          <w:sz w:val="24"/>
          <w:szCs w:val="24"/>
          <w:lang w:val="ro-RO"/>
        </w:rPr>
      </w:pPr>
      <w:r w:rsidRPr="00F45438">
        <w:rPr>
          <w:rFonts w:ascii="Times New Roman" w:hAnsi="Times New Roman"/>
          <w:sz w:val="24"/>
          <w:szCs w:val="24"/>
          <w:lang w:val="ro-RO"/>
        </w:rPr>
        <w:t>Contribuirea  la realizarea ideii eficientizării conexiunii între autoritățile publice locale de toate nivelele prin impl</w:t>
      </w:r>
      <w:r w:rsidR="00F45438">
        <w:rPr>
          <w:rFonts w:ascii="Times New Roman" w:hAnsi="Times New Roman"/>
          <w:sz w:val="24"/>
          <w:szCs w:val="24"/>
          <w:lang w:val="ro-RO"/>
        </w:rPr>
        <w:t>e</w:t>
      </w:r>
      <w:r w:rsidRPr="00F45438">
        <w:rPr>
          <w:rFonts w:ascii="Times New Roman" w:hAnsi="Times New Roman"/>
          <w:sz w:val="24"/>
          <w:szCs w:val="24"/>
          <w:lang w:val="ro-RO"/>
        </w:rPr>
        <w:t xml:space="preserve">mentarea, promovarea politicii de stat în domeniul administrației publice locale și în organizarea activităților Consiliului raional și </w:t>
      </w:r>
      <w:r w:rsidR="00F45438">
        <w:rPr>
          <w:rFonts w:ascii="Times New Roman" w:hAnsi="Times New Roman"/>
          <w:sz w:val="24"/>
          <w:szCs w:val="24"/>
          <w:lang w:val="ro-RO"/>
        </w:rPr>
        <w:t>A</w:t>
      </w:r>
      <w:r w:rsidRPr="00F45438">
        <w:rPr>
          <w:rFonts w:ascii="Times New Roman" w:hAnsi="Times New Roman"/>
          <w:sz w:val="24"/>
          <w:szCs w:val="24"/>
          <w:lang w:val="ro-RO"/>
        </w:rPr>
        <w:t xml:space="preserve">paratului președintelui. </w:t>
      </w:r>
    </w:p>
    <w:p w14:paraId="740EBF77" w14:textId="77777777" w:rsidR="00344BD0" w:rsidRPr="00F45438" w:rsidRDefault="00344BD0" w:rsidP="00F45438">
      <w:pPr>
        <w:pStyle w:val="a8"/>
        <w:jc w:val="both"/>
        <w:rPr>
          <w:rFonts w:ascii="Times New Roman" w:hAnsi="Times New Roman"/>
          <w:sz w:val="24"/>
          <w:szCs w:val="24"/>
          <w:lang w:val="ro-RO"/>
        </w:rPr>
      </w:pPr>
    </w:p>
    <w:p w14:paraId="74D4313D" w14:textId="77777777" w:rsidR="00344BD0" w:rsidRPr="00F45438" w:rsidRDefault="00344BD0" w:rsidP="00F45438">
      <w:pPr>
        <w:pStyle w:val="a8"/>
        <w:jc w:val="both"/>
        <w:rPr>
          <w:rFonts w:ascii="Times New Roman" w:hAnsi="Times New Roman"/>
          <w:b/>
          <w:bCs/>
          <w:sz w:val="24"/>
          <w:szCs w:val="24"/>
          <w:lang w:val="ro-RO"/>
        </w:rPr>
      </w:pPr>
      <w:r w:rsidRPr="00F45438">
        <w:rPr>
          <w:rFonts w:ascii="Times New Roman" w:hAnsi="Times New Roman"/>
          <w:b/>
          <w:bCs/>
          <w:sz w:val="24"/>
          <w:szCs w:val="24"/>
          <w:u w:val="single"/>
          <w:lang w:val="ro-RO"/>
        </w:rPr>
        <w:t>Sarcinile de bază:</w:t>
      </w:r>
      <w:r w:rsidRPr="00F45438">
        <w:rPr>
          <w:rFonts w:ascii="Times New Roman" w:hAnsi="Times New Roman"/>
          <w:b/>
          <w:bCs/>
          <w:sz w:val="24"/>
          <w:szCs w:val="24"/>
          <w:lang w:val="ro-RO"/>
        </w:rPr>
        <w:t xml:space="preserve"> </w:t>
      </w:r>
    </w:p>
    <w:p w14:paraId="0B71D87D" w14:textId="69E7D780" w:rsidR="00344BD0" w:rsidRPr="00F45438" w:rsidRDefault="00F45438" w:rsidP="00F45438">
      <w:pPr>
        <w:pStyle w:val="a8"/>
        <w:jc w:val="both"/>
        <w:rPr>
          <w:rFonts w:ascii="Times New Roman" w:hAnsi="Times New Roman"/>
          <w:sz w:val="24"/>
          <w:szCs w:val="24"/>
          <w:lang w:val="ro-RO"/>
        </w:rPr>
      </w:pPr>
      <w:proofErr w:type="spellStart"/>
      <w:r w:rsidRPr="00F45438">
        <w:rPr>
          <w:rFonts w:ascii="Times New Roman" w:hAnsi="Times New Roman"/>
          <w:sz w:val="24"/>
          <w:szCs w:val="24"/>
          <w:lang w:val="ro-RO"/>
        </w:rPr>
        <w:t>E</w:t>
      </w:r>
      <w:r w:rsidR="00344BD0" w:rsidRPr="00F45438">
        <w:rPr>
          <w:rFonts w:ascii="Times New Roman" w:hAnsi="Times New Roman"/>
          <w:sz w:val="24"/>
          <w:szCs w:val="24"/>
          <w:lang w:val="ro-RO"/>
        </w:rPr>
        <w:t>ficientizărea</w:t>
      </w:r>
      <w:proofErr w:type="spellEnd"/>
      <w:r w:rsidR="00344BD0" w:rsidRPr="00F45438">
        <w:rPr>
          <w:rFonts w:ascii="Times New Roman" w:hAnsi="Times New Roman"/>
          <w:sz w:val="24"/>
          <w:szCs w:val="24"/>
          <w:lang w:val="ro-RO"/>
        </w:rPr>
        <w:t xml:space="preserve"> conexiunii între Consiliul raional și autoritățile publice locale de toate nivelele în impl</w:t>
      </w:r>
      <w:r>
        <w:rPr>
          <w:rFonts w:ascii="Times New Roman" w:hAnsi="Times New Roman"/>
          <w:sz w:val="24"/>
          <w:szCs w:val="24"/>
          <w:lang w:val="ro-RO"/>
        </w:rPr>
        <w:t>e</w:t>
      </w:r>
      <w:r w:rsidR="00344BD0" w:rsidRPr="00F45438">
        <w:rPr>
          <w:rFonts w:ascii="Times New Roman" w:hAnsi="Times New Roman"/>
          <w:sz w:val="24"/>
          <w:szCs w:val="24"/>
          <w:lang w:val="ro-RO"/>
        </w:rPr>
        <w:t xml:space="preserve">mentarea, promovarea politicii de stat în domeniul administrației publice locale. </w:t>
      </w:r>
    </w:p>
    <w:p w14:paraId="298AF978" w14:textId="37ECAFF7" w:rsidR="00344BD0" w:rsidRPr="00F45438" w:rsidRDefault="00344BD0" w:rsidP="00F45438">
      <w:pPr>
        <w:pStyle w:val="a8"/>
        <w:jc w:val="both"/>
        <w:rPr>
          <w:rFonts w:ascii="Times New Roman" w:hAnsi="Times New Roman"/>
          <w:sz w:val="24"/>
          <w:szCs w:val="24"/>
        </w:rPr>
      </w:pPr>
      <w:proofErr w:type="spellStart"/>
      <w:r w:rsidRPr="00F45438">
        <w:rPr>
          <w:rFonts w:ascii="Times New Roman" w:hAnsi="Times New Roman"/>
          <w:sz w:val="24"/>
          <w:szCs w:val="24"/>
          <w:lang w:val="en-GB"/>
        </w:rPr>
        <w:t>Participarea</w:t>
      </w:r>
      <w:proofErr w:type="spellEnd"/>
      <w:r w:rsidRPr="00F45438">
        <w:rPr>
          <w:rFonts w:ascii="Times New Roman" w:hAnsi="Times New Roman"/>
          <w:sz w:val="24"/>
          <w:szCs w:val="24"/>
          <w:lang w:val="en-GB"/>
        </w:rPr>
        <w:t xml:space="preserve"> la </w:t>
      </w:r>
      <w:proofErr w:type="spellStart"/>
      <w:r w:rsidRPr="00F45438">
        <w:rPr>
          <w:rFonts w:ascii="Times New Roman" w:hAnsi="Times New Roman"/>
          <w:sz w:val="24"/>
          <w:szCs w:val="24"/>
          <w:lang w:val="en-GB"/>
        </w:rPr>
        <w:t>organizarea</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activităților</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Consiliului</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raional</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și</w:t>
      </w:r>
      <w:proofErr w:type="spellEnd"/>
      <w:r w:rsidRPr="00F45438">
        <w:rPr>
          <w:rFonts w:ascii="Times New Roman" w:hAnsi="Times New Roman"/>
          <w:sz w:val="24"/>
          <w:szCs w:val="24"/>
          <w:lang w:val="en-GB"/>
        </w:rPr>
        <w:t xml:space="preserve"> </w:t>
      </w:r>
      <w:proofErr w:type="spellStart"/>
      <w:r w:rsidR="00F45438">
        <w:rPr>
          <w:rFonts w:ascii="Times New Roman" w:hAnsi="Times New Roman"/>
          <w:sz w:val="24"/>
          <w:szCs w:val="24"/>
          <w:lang w:val="en-GB"/>
        </w:rPr>
        <w:t>A</w:t>
      </w:r>
      <w:r w:rsidRPr="00F45438">
        <w:rPr>
          <w:rFonts w:ascii="Times New Roman" w:hAnsi="Times New Roman"/>
          <w:sz w:val="24"/>
          <w:szCs w:val="24"/>
          <w:lang w:val="en-GB"/>
        </w:rPr>
        <w:t>paratului</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președintelui</w:t>
      </w:r>
      <w:proofErr w:type="spellEnd"/>
      <w:r w:rsidRPr="00F45438">
        <w:rPr>
          <w:rFonts w:ascii="Times New Roman" w:hAnsi="Times New Roman"/>
          <w:sz w:val="24"/>
          <w:szCs w:val="24"/>
          <w:lang w:val="en-GB"/>
        </w:rPr>
        <w:t>.</w:t>
      </w:r>
    </w:p>
    <w:p w14:paraId="53914410" w14:textId="77777777" w:rsidR="00344BD0" w:rsidRPr="00F45438" w:rsidRDefault="00344BD0" w:rsidP="00F45438">
      <w:pPr>
        <w:pStyle w:val="a8"/>
        <w:jc w:val="both"/>
        <w:rPr>
          <w:rFonts w:ascii="Times New Roman" w:hAnsi="Times New Roman"/>
          <w:sz w:val="24"/>
          <w:szCs w:val="24"/>
        </w:rPr>
      </w:pPr>
      <w:r w:rsidRPr="00F45438">
        <w:rPr>
          <w:rFonts w:ascii="Times New Roman" w:hAnsi="Times New Roman"/>
          <w:sz w:val="24"/>
          <w:szCs w:val="24"/>
          <w:lang w:val="it-IT"/>
        </w:rPr>
        <w:t>Acordarea asistenței metodologice și practice la elaborarea documentelor în domeniul politicii respective.</w:t>
      </w:r>
    </w:p>
    <w:p w14:paraId="4D4BC852" w14:textId="43157148" w:rsidR="00344BD0" w:rsidRPr="00F45438" w:rsidRDefault="00344BD0" w:rsidP="00F45438">
      <w:pPr>
        <w:pStyle w:val="a8"/>
        <w:jc w:val="both"/>
        <w:rPr>
          <w:rFonts w:ascii="Times New Roman" w:hAnsi="Times New Roman"/>
          <w:sz w:val="24"/>
          <w:szCs w:val="24"/>
          <w:lang w:val="ro-MD"/>
        </w:rPr>
      </w:pPr>
      <w:r w:rsidRPr="00F45438">
        <w:rPr>
          <w:rFonts w:ascii="Times New Roman" w:hAnsi="Times New Roman"/>
          <w:sz w:val="24"/>
          <w:szCs w:val="24"/>
          <w:lang w:val="it-IT"/>
        </w:rPr>
        <w:t>Contribuie prin organizarea tehnică la desfășurarea ședințelor CR</w:t>
      </w:r>
      <w:r w:rsidR="00F45438">
        <w:rPr>
          <w:rFonts w:ascii="Times New Roman" w:hAnsi="Times New Roman"/>
          <w:sz w:val="24"/>
          <w:szCs w:val="24"/>
          <w:lang w:val="ro-MD"/>
        </w:rPr>
        <w:t>.</w:t>
      </w:r>
    </w:p>
    <w:p w14:paraId="6F50C688" w14:textId="56E0E62A" w:rsidR="00344BD0"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xml:space="preserve">Examinarea calitativă și </w:t>
      </w:r>
      <w:r w:rsidR="00F45438">
        <w:rPr>
          <w:rFonts w:ascii="Times New Roman" w:hAnsi="Times New Roman"/>
          <w:sz w:val="24"/>
          <w:szCs w:val="24"/>
          <w:lang w:val="it-IT"/>
        </w:rPr>
        <w:t xml:space="preserve">în </w:t>
      </w:r>
      <w:r w:rsidRPr="00F45438">
        <w:rPr>
          <w:rFonts w:ascii="Times New Roman" w:hAnsi="Times New Roman"/>
          <w:sz w:val="24"/>
          <w:szCs w:val="24"/>
          <w:lang w:val="it-IT"/>
        </w:rPr>
        <w:t>termen  a scrisorilor, petițiilor cu subiecte din domeniu.</w:t>
      </w:r>
    </w:p>
    <w:p w14:paraId="25AE77AF" w14:textId="77777777" w:rsidR="00F45438" w:rsidRPr="00F45438" w:rsidRDefault="00F45438" w:rsidP="00F45438">
      <w:pPr>
        <w:pStyle w:val="a8"/>
        <w:jc w:val="both"/>
        <w:rPr>
          <w:rFonts w:ascii="Times New Roman" w:hAnsi="Times New Roman"/>
          <w:sz w:val="24"/>
          <w:szCs w:val="24"/>
          <w:lang w:val="it-IT"/>
        </w:rPr>
      </w:pPr>
    </w:p>
    <w:p w14:paraId="08DD39F5" w14:textId="77777777" w:rsidR="00344BD0" w:rsidRDefault="00344BD0" w:rsidP="00F45438">
      <w:pPr>
        <w:pStyle w:val="a8"/>
        <w:jc w:val="both"/>
        <w:rPr>
          <w:rFonts w:ascii="Times New Roman" w:hAnsi="Times New Roman"/>
          <w:b/>
          <w:bCs/>
          <w:sz w:val="24"/>
          <w:szCs w:val="24"/>
          <w:lang w:val="it-IT"/>
        </w:rPr>
      </w:pPr>
      <w:r w:rsidRPr="00F45438">
        <w:rPr>
          <w:rFonts w:ascii="Times New Roman" w:hAnsi="Times New Roman"/>
          <w:b/>
          <w:bCs/>
          <w:sz w:val="24"/>
          <w:szCs w:val="24"/>
          <w:lang w:val="it-IT"/>
        </w:rPr>
        <w:t>Condiţiile de participare la concurs:</w:t>
      </w:r>
    </w:p>
    <w:p w14:paraId="6E36F55F" w14:textId="77777777" w:rsidR="00F45438" w:rsidRPr="00F45438" w:rsidRDefault="00F45438" w:rsidP="00F45438">
      <w:pPr>
        <w:pStyle w:val="a8"/>
        <w:jc w:val="both"/>
        <w:rPr>
          <w:rFonts w:ascii="Times New Roman" w:hAnsi="Times New Roman"/>
          <w:b/>
          <w:bCs/>
          <w:sz w:val="24"/>
          <w:szCs w:val="24"/>
          <w:lang w:val="it-IT"/>
        </w:rPr>
      </w:pPr>
    </w:p>
    <w:p w14:paraId="2A052ADF" w14:textId="77777777" w:rsidR="00344BD0" w:rsidRPr="00F45438" w:rsidRDefault="00344BD0" w:rsidP="00F45438">
      <w:pPr>
        <w:pStyle w:val="a8"/>
        <w:jc w:val="both"/>
        <w:rPr>
          <w:rFonts w:ascii="Times New Roman" w:hAnsi="Times New Roman"/>
          <w:b/>
          <w:bCs/>
          <w:sz w:val="24"/>
          <w:szCs w:val="24"/>
          <w:u w:val="single"/>
          <w:lang w:val="it-IT"/>
        </w:rPr>
      </w:pPr>
      <w:r w:rsidRPr="00F45438">
        <w:rPr>
          <w:rFonts w:ascii="Times New Roman" w:hAnsi="Times New Roman"/>
          <w:b/>
          <w:bCs/>
          <w:sz w:val="24"/>
          <w:szCs w:val="24"/>
          <w:u w:val="single"/>
          <w:lang w:val="it-IT"/>
        </w:rPr>
        <w:t>Condiţii de bază:</w:t>
      </w:r>
    </w:p>
    <w:p w14:paraId="234A6FB3" w14:textId="77777777"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Deţinerea cetăţeniei Republicii Moldova;</w:t>
      </w:r>
    </w:p>
    <w:p w14:paraId="79ABF2D3" w14:textId="4D70389E"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Posedarea limbii române</w:t>
      </w:r>
      <w:r w:rsidR="00F45438" w:rsidRPr="00F45438">
        <w:rPr>
          <w:rFonts w:ascii="Times New Roman" w:hAnsi="Times New Roman"/>
          <w:sz w:val="24"/>
          <w:szCs w:val="24"/>
          <w:lang w:val="it-IT"/>
        </w:rPr>
        <w:t>;</w:t>
      </w:r>
    </w:p>
    <w:p w14:paraId="548F8FD2" w14:textId="7CBE6D35"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Neatingerea v</w:t>
      </w:r>
      <w:r w:rsidR="00F45438">
        <w:rPr>
          <w:rFonts w:ascii="Times New Roman" w:hAnsi="Times New Roman"/>
          <w:sz w:val="24"/>
          <w:szCs w:val="24"/>
          <w:lang w:val="it-IT"/>
        </w:rPr>
        <w:t>â</w:t>
      </w:r>
      <w:r w:rsidRPr="00F45438">
        <w:rPr>
          <w:rFonts w:ascii="Times New Roman" w:hAnsi="Times New Roman"/>
          <w:sz w:val="24"/>
          <w:szCs w:val="24"/>
          <w:lang w:val="it-IT"/>
        </w:rPr>
        <w:t>rstei necesare obţinerii dreptului la pensie pentru limita de v</w:t>
      </w:r>
      <w:r w:rsidR="00F45438">
        <w:rPr>
          <w:rFonts w:ascii="Times New Roman" w:hAnsi="Times New Roman"/>
          <w:sz w:val="24"/>
          <w:szCs w:val="24"/>
          <w:lang w:val="it-IT"/>
        </w:rPr>
        <w:t>â</w:t>
      </w:r>
      <w:r w:rsidRPr="00F45438">
        <w:rPr>
          <w:rFonts w:ascii="Times New Roman" w:hAnsi="Times New Roman"/>
          <w:sz w:val="24"/>
          <w:szCs w:val="24"/>
          <w:lang w:val="it-IT"/>
        </w:rPr>
        <w:t>rstă;</w:t>
      </w:r>
    </w:p>
    <w:p w14:paraId="228D5F35" w14:textId="68E3F798" w:rsidR="00344BD0" w:rsidRPr="00F45438" w:rsidRDefault="00344BD0" w:rsidP="00F45438">
      <w:pPr>
        <w:pStyle w:val="a8"/>
        <w:jc w:val="both"/>
        <w:rPr>
          <w:rFonts w:ascii="Times New Roman" w:hAnsi="Times New Roman"/>
          <w:sz w:val="24"/>
          <w:szCs w:val="24"/>
          <w:lang w:val="en-GB"/>
        </w:rPr>
      </w:pPr>
      <w:proofErr w:type="spellStart"/>
      <w:r w:rsidRPr="00F45438">
        <w:rPr>
          <w:rFonts w:ascii="Times New Roman" w:hAnsi="Times New Roman"/>
          <w:sz w:val="24"/>
          <w:szCs w:val="24"/>
          <w:lang w:val="en-GB"/>
        </w:rPr>
        <w:t>Lipsa</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antecedentelor</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penale</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nestinse</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pentru</w:t>
      </w:r>
      <w:proofErr w:type="spellEnd"/>
      <w:r w:rsidRPr="00F45438">
        <w:rPr>
          <w:rFonts w:ascii="Times New Roman" w:hAnsi="Times New Roman"/>
          <w:sz w:val="24"/>
          <w:szCs w:val="24"/>
          <w:lang w:val="en-GB"/>
        </w:rPr>
        <w:t xml:space="preserve"> </w:t>
      </w:r>
      <w:proofErr w:type="spellStart"/>
      <w:r w:rsidR="00F45438">
        <w:rPr>
          <w:rFonts w:ascii="Times New Roman" w:hAnsi="Times New Roman"/>
          <w:sz w:val="24"/>
          <w:szCs w:val="24"/>
          <w:lang w:val="en-GB"/>
        </w:rPr>
        <w:t>i</w:t>
      </w:r>
      <w:r w:rsidRPr="00F45438">
        <w:rPr>
          <w:rFonts w:ascii="Times New Roman" w:hAnsi="Times New Roman"/>
          <w:sz w:val="24"/>
          <w:szCs w:val="24"/>
          <w:lang w:val="en-GB"/>
        </w:rPr>
        <w:t>nfracţiuni</w:t>
      </w:r>
      <w:proofErr w:type="spellEnd"/>
      <w:r w:rsidRPr="00F45438">
        <w:rPr>
          <w:rFonts w:ascii="Times New Roman" w:hAnsi="Times New Roman"/>
          <w:sz w:val="24"/>
          <w:szCs w:val="24"/>
          <w:lang w:val="en-GB"/>
        </w:rPr>
        <w:t xml:space="preserve"> </w:t>
      </w:r>
      <w:proofErr w:type="spellStart"/>
      <w:r w:rsidRPr="00F45438">
        <w:rPr>
          <w:rFonts w:ascii="Times New Roman" w:hAnsi="Times New Roman"/>
          <w:sz w:val="24"/>
          <w:szCs w:val="24"/>
          <w:lang w:val="en-GB"/>
        </w:rPr>
        <w:t>săvîrşite</w:t>
      </w:r>
      <w:proofErr w:type="spellEnd"/>
      <w:r w:rsidRPr="00F45438">
        <w:rPr>
          <w:rFonts w:ascii="Times New Roman" w:hAnsi="Times New Roman"/>
          <w:sz w:val="24"/>
          <w:szCs w:val="24"/>
          <w:lang w:val="en-GB"/>
        </w:rPr>
        <w:t xml:space="preserve"> cu </w:t>
      </w:r>
      <w:proofErr w:type="spellStart"/>
      <w:r w:rsidRPr="00F45438">
        <w:rPr>
          <w:rFonts w:ascii="Times New Roman" w:hAnsi="Times New Roman"/>
          <w:sz w:val="24"/>
          <w:szCs w:val="24"/>
          <w:lang w:val="en-GB"/>
        </w:rPr>
        <w:t>intenţie</w:t>
      </w:r>
      <w:proofErr w:type="spellEnd"/>
      <w:r w:rsidRPr="00F45438">
        <w:rPr>
          <w:rFonts w:ascii="Times New Roman" w:hAnsi="Times New Roman"/>
          <w:sz w:val="24"/>
          <w:szCs w:val="24"/>
          <w:lang w:val="en-GB"/>
        </w:rPr>
        <w:t>;</w:t>
      </w:r>
    </w:p>
    <w:p w14:paraId="248A27A8" w14:textId="77777777" w:rsidR="00344BD0"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Neprivarea de dreptul de a ocupa funcţii publice.</w:t>
      </w:r>
    </w:p>
    <w:p w14:paraId="33FC0914" w14:textId="77777777" w:rsidR="00F45438" w:rsidRPr="00F45438" w:rsidRDefault="00F45438" w:rsidP="00F45438">
      <w:pPr>
        <w:pStyle w:val="a8"/>
        <w:jc w:val="both"/>
        <w:rPr>
          <w:rFonts w:ascii="Times New Roman" w:hAnsi="Times New Roman"/>
          <w:sz w:val="24"/>
          <w:szCs w:val="24"/>
          <w:lang w:val="pt-BR"/>
        </w:rPr>
      </w:pPr>
    </w:p>
    <w:p w14:paraId="632022BC" w14:textId="77777777" w:rsidR="00344BD0" w:rsidRPr="00F45438" w:rsidRDefault="00344BD0" w:rsidP="00F45438">
      <w:pPr>
        <w:pStyle w:val="a8"/>
        <w:jc w:val="both"/>
        <w:rPr>
          <w:rFonts w:ascii="Times New Roman" w:hAnsi="Times New Roman"/>
          <w:b/>
          <w:bCs/>
          <w:sz w:val="24"/>
          <w:szCs w:val="24"/>
          <w:u w:val="single"/>
          <w:lang w:val="pt-BR"/>
        </w:rPr>
      </w:pPr>
      <w:r w:rsidRPr="00F45438">
        <w:rPr>
          <w:rFonts w:ascii="Times New Roman" w:hAnsi="Times New Roman"/>
          <w:b/>
          <w:bCs/>
          <w:sz w:val="24"/>
          <w:szCs w:val="24"/>
          <w:u w:val="single"/>
          <w:lang w:val="pt-BR"/>
        </w:rPr>
        <w:t>Cerinţe specifice:</w:t>
      </w:r>
    </w:p>
    <w:p w14:paraId="7BBECA0C" w14:textId="78F82DF0" w:rsidR="00344BD0" w:rsidRPr="00F45438" w:rsidRDefault="00344BD0" w:rsidP="00F45438">
      <w:pPr>
        <w:pStyle w:val="a8"/>
        <w:jc w:val="both"/>
        <w:rPr>
          <w:rFonts w:ascii="Times New Roman" w:hAnsi="Times New Roman"/>
          <w:i/>
          <w:sz w:val="24"/>
          <w:szCs w:val="24"/>
          <w:lang w:val="pt-BR"/>
        </w:rPr>
      </w:pPr>
      <w:r w:rsidRPr="00F45438">
        <w:rPr>
          <w:rFonts w:ascii="Times New Roman" w:hAnsi="Times New Roman"/>
          <w:i/>
          <w:sz w:val="24"/>
          <w:szCs w:val="24"/>
          <w:lang w:val="pt-BR"/>
        </w:rPr>
        <w:t xml:space="preserve">Studii: </w:t>
      </w:r>
      <w:r w:rsidR="00F45438" w:rsidRPr="00F45438">
        <w:rPr>
          <w:rFonts w:ascii="Times New Roman" w:hAnsi="Times New Roman"/>
          <w:sz w:val="24"/>
          <w:szCs w:val="24"/>
          <w:lang w:val="pt-BR"/>
        </w:rPr>
        <w:t>s</w:t>
      </w:r>
      <w:r w:rsidRPr="00F45438">
        <w:rPr>
          <w:rFonts w:ascii="Times New Roman" w:hAnsi="Times New Roman"/>
          <w:sz w:val="24"/>
          <w:szCs w:val="24"/>
          <w:lang w:val="pt-BR"/>
        </w:rPr>
        <w:t>uperioare licenţiate.</w:t>
      </w:r>
    </w:p>
    <w:p w14:paraId="615A23FF" w14:textId="77777777" w:rsidR="00344BD0" w:rsidRPr="00F45438" w:rsidRDefault="00344BD0" w:rsidP="00F45438">
      <w:pPr>
        <w:pStyle w:val="a8"/>
        <w:jc w:val="both"/>
        <w:rPr>
          <w:rFonts w:ascii="Times New Roman" w:hAnsi="Times New Roman"/>
          <w:sz w:val="24"/>
          <w:szCs w:val="24"/>
          <w:lang w:val="pt-BR"/>
        </w:rPr>
      </w:pPr>
    </w:p>
    <w:p w14:paraId="5A23CE5E" w14:textId="77777777" w:rsidR="00344BD0" w:rsidRPr="00F45438" w:rsidRDefault="00344BD0" w:rsidP="00F45438">
      <w:pPr>
        <w:pStyle w:val="a8"/>
        <w:jc w:val="both"/>
        <w:rPr>
          <w:rFonts w:ascii="Times New Roman" w:hAnsi="Times New Roman"/>
          <w:i/>
          <w:sz w:val="24"/>
          <w:szCs w:val="24"/>
          <w:lang w:val="pt-BR"/>
        </w:rPr>
      </w:pPr>
      <w:r w:rsidRPr="00F45438">
        <w:rPr>
          <w:rFonts w:ascii="Times New Roman" w:hAnsi="Times New Roman"/>
          <w:i/>
          <w:sz w:val="24"/>
          <w:szCs w:val="24"/>
          <w:lang w:val="pt-BR"/>
        </w:rPr>
        <w:t xml:space="preserve">Cunoştinţe:  </w:t>
      </w:r>
    </w:p>
    <w:p w14:paraId="2AB0D919" w14:textId="77777777" w:rsidR="00344BD0" w:rsidRPr="00F45438"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cunoaşterea legislaţiei în domeniu;</w:t>
      </w:r>
    </w:p>
    <w:p w14:paraId="5DB243A3" w14:textId="77777777" w:rsidR="00344BD0" w:rsidRPr="00F45438"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cunoştinţe de operare la calculator: Word, Excel;</w:t>
      </w:r>
    </w:p>
    <w:p w14:paraId="1AD9A540" w14:textId="77777777" w:rsidR="00344BD0"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cunoaşterea limbii române la nivel avansat citit/scris/vorbit.</w:t>
      </w:r>
    </w:p>
    <w:p w14:paraId="0EAEB565" w14:textId="77777777" w:rsidR="00F45438" w:rsidRPr="00F45438" w:rsidRDefault="00F45438" w:rsidP="00F45438">
      <w:pPr>
        <w:pStyle w:val="a8"/>
        <w:jc w:val="both"/>
        <w:rPr>
          <w:rFonts w:ascii="Times New Roman" w:hAnsi="Times New Roman"/>
          <w:sz w:val="24"/>
          <w:szCs w:val="24"/>
          <w:lang w:val="pt-BR"/>
        </w:rPr>
      </w:pPr>
    </w:p>
    <w:p w14:paraId="2AA54458" w14:textId="5F718DA6" w:rsidR="00344BD0" w:rsidRPr="00F45438" w:rsidRDefault="00344BD0" w:rsidP="00F45438">
      <w:pPr>
        <w:pStyle w:val="a8"/>
        <w:jc w:val="both"/>
        <w:rPr>
          <w:rFonts w:ascii="Times New Roman" w:hAnsi="Times New Roman"/>
          <w:sz w:val="24"/>
          <w:szCs w:val="24"/>
          <w:lang w:val="pt-BR"/>
        </w:rPr>
      </w:pPr>
      <w:r w:rsidRPr="00F45438">
        <w:rPr>
          <w:rFonts w:ascii="Times New Roman" w:hAnsi="Times New Roman"/>
          <w:i/>
          <w:sz w:val="24"/>
          <w:szCs w:val="24"/>
          <w:lang w:val="pt-BR"/>
        </w:rPr>
        <w:t>Experienţă profesională</w:t>
      </w:r>
      <w:r w:rsidRPr="00F45438">
        <w:rPr>
          <w:rFonts w:ascii="Times New Roman" w:hAnsi="Times New Roman"/>
          <w:sz w:val="24"/>
          <w:szCs w:val="24"/>
          <w:u w:val="single"/>
          <w:lang w:val="pt-BR"/>
        </w:rPr>
        <w:t>:</w:t>
      </w:r>
      <w:r w:rsidRPr="00F45438">
        <w:rPr>
          <w:rFonts w:ascii="Times New Roman" w:hAnsi="Times New Roman"/>
          <w:sz w:val="24"/>
          <w:szCs w:val="24"/>
          <w:lang w:val="pt-BR"/>
        </w:rPr>
        <w:t xml:space="preserve"> se admite participarea la concurs a persoanelor cu o vechime în muncă nu mai mică de 1 an de experienţă profesională  în domeniu, constituie un avantaj experiența în APL</w:t>
      </w:r>
      <w:r w:rsidR="00F45438" w:rsidRPr="00F45438">
        <w:rPr>
          <w:rFonts w:ascii="Times New Roman" w:hAnsi="Times New Roman"/>
          <w:sz w:val="24"/>
          <w:szCs w:val="24"/>
          <w:lang w:val="pt-BR"/>
        </w:rPr>
        <w:t>.</w:t>
      </w:r>
    </w:p>
    <w:p w14:paraId="213BB15F" w14:textId="77777777" w:rsidR="00344BD0" w:rsidRPr="00F45438" w:rsidRDefault="00344BD0" w:rsidP="00F45438">
      <w:pPr>
        <w:pStyle w:val="a8"/>
        <w:jc w:val="both"/>
        <w:rPr>
          <w:rFonts w:ascii="Times New Roman" w:hAnsi="Times New Roman"/>
          <w:sz w:val="24"/>
          <w:szCs w:val="24"/>
          <w:lang w:val="pt-BR"/>
        </w:rPr>
      </w:pPr>
    </w:p>
    <w:p w14:paraId="0A105558" w14:textId="77A3EF91" w:rsidR="00344BD0" w:rsidRDefault="00344BD0" w:rsidP="00F45438">
      <w:pPr>
        <w:pStyle w:val="a8"/>
        <w:jc w:val="both"/>
        <w:rPr>
          <w:rFonts w:ascii="Times New Roman" w:hAnsi="Times New Roman"/>
          <w:sz w:val="24"/>
          <w:szCs w:val="24"/>
          <w:lang w:val="pt-BR"/>
        </w:rPr>
      </w:pPr>
      <w:r w:rsidRPr="00F45438">
        <w:rPr>
          <w:rFonts w:ascii="Times New Roman" w:hAnsi="Times New Roman"/>
          <w:i/>
          <w:sz w:val="24"/>
          <w:szCs w:val="24"/>
          <w:lang w:val="pt-BR"/>
        </w:rPr>
        <w:t>Abilităţi:</w:t>
      </w:r>
      <w:r w:rsidR="00F45438">
        <w:rPr>
          <w:rFonts w:ascii="Times New Roman" w:hAnsi="Times New Roman"/>
          <w:i/>
          <w:sz w:val="24"/>
          <w:szCs w:val="24"/>
          <w:lang w:val="pt-BR"/>
        </w:rPr>
        <w:t xml:space="preserve"> </w:t>
      </w:r>
      <w:r w:rsidRPr="00F45438">
        <w:rPr>
          <w:rFonts w:ascii="Times New Roman" w:hAnsi="Times New Roman"/>
          <w:sz w:val="24"/>
          <w:szCs w:val="24"/>
          <w:lang w:val="pt-BR"/>
        </w:rPr>
        <w:t>capacităţi de sistematizare a informaţiei, comunicare eficientă, argumentare, prezentare;</w:t>
      </w:r>
      <w:r w:rsidR="00F45438">
        <w:rPr>
          <w:rFonts w:ascii="Times New Roman" w:hAnsi="Times New Roman"/>
          <w:sz w:val="24"/>
          <w:szCs w:val="24"/>
          <w:lang w:val="pt-BR"/>
        </w:rPr>
        <w:t xml:space="preserve"> </w:t>
      </w:r>
      <w:r w:rsidRPr="00F45438">
        <w:rPr>
          <w:rFonts w:ascii="Times New Roman" w:hAnsi="Times New Roman"/>
          <w:sz w:val="24"/>
          <w:szCs w:val="24"/>
          <w:lang w:val="pt-BR"/>
        </w:rPr>
        <w:t>planificare, consultare, organizare, elaborare a documentelor; instruire, motivare, mobilizare de sine şi a echipei, soluţionare de probleme.</w:t>
      </w:r>
    </w:p>
    <w:p w14:paraId="06C967E8" w14:textId="77777777" w:rsidR="00F45438" w:rsidRPr="00F45438" w:rsidRDefault="00F45438" w:rsidP="00F45438">
      <w:pPr>
        <w:pStyle w:val="a8"/>
        <w:jc w:val="both"/>
        <w:rPr>
          <w:rFonts w:ascii="Times New Roman" w:hAnsi="Times New Roman"/>
          <w:i/>
          <w:sz w:val="24"/>
          <w:szCs w:val="24"/>
          <w:lang w:val="pt-BR"/>
        </w:rPr>
      </w:pPr>
    </w:p>
    <w:p w14:paraId="2FA6BD8D" w14:textId="3C125BD0" w:rsidR="00344BD0" w:rsidRPr="00F45438" w:rsidRDefault="00344BD0" w:rsidP="00F45438">
      <w:pPr>
        <w:pStyle w:val="a8"/>
        <w:jc w:val="both"/>
        <w:rPr>
          <w:rFonts w:ascii="Times New Roman" w:hAnsi="Times New Roman"/>
          <w:i/>
          <w:sz w:val="24"/>
          <w:szCs w:val="24"/>
          <w:lang w:val="it-IT"/>
        </w:rPr>
      </w:pPr>
      <w:r w:rsidRPr="00F45438">
        <w:rPr>
          <w:rFonts w:ascii="Times New Roman" w:hAnsi="Times New Roman"/>
          <w:i/>
          <w:sz w:val="24"/>
          <w:szCs w:val="24"/>
          <w:lang w:val="it-IT"/>
        </w:rPr>
        <w:t xml:space="preserve">Atitudini/comportamente: </w:t>
      </w:r>
      <w:r w:rsidRPr="00F45438">
        <w:rPr>
          <w:rFonts w:ascii="Times New Roman" w:hAnsi="Times New Roman"/>
          <w:sz w:val="24"/>
          <w:szCs w:val="24"/>
          <w:lang w:val="it-IT"/>
        </w:rPr>
        <w:t>respect faţă de oameni, spirit de iniţiativă, diplomaţie, creativitate executare, punctualitate, responsabilitate, disciplină, flexibilitate, tendinţa spre</w:t>
      </w:r>
      <w:r w:rsidR="00F45438">
        <w:rPr>
          <w:rFonts w:ascii="Times New Roman" w:hAnsi="Times New Roman"/>
          <w:sz w:val="24"/>
          <w:szCs w:val="24"/>
          <w:lang w:val="it-IT"/>
        </w:rPr>
        <w:t xml:space="preserve"> </w:t>
      </w:r>
      <w:r w:rsidRPr="00F45438">
        <w:rPr>
          <w:rFonts w:ascii="Times New Roman" w:hAnsi="Times New Roman"/>
          <w:sz w:val="24"/>
          <w:szCs w:val="24"/>
          <w:lang w:val="it-IT"/>
        </w:rPr>
        <w:t>dezvoltare profesională continuă.</w:t>
      </w:r>
    </w:p>
    <w:p w14:paraId="2AC2A6FC" w14:textId="77777777" w:rsidR="00344BD0" w:rsidRDefault="00344BD0" w:rsidP="00F45438">
      <w:pPr>
        <w:pStyle w:val="a8"/>
        <w:jc w:val="both"/>
        <w:rPr>
          <w:rFonts w:ascii="Times New Roman" w:hAnsi="Times New Roman"/>
          <w:sz w:val="24"/>
          <w:szCs w:val="24"/>
          <w:lang w:val="it-IT"/>
        </w:rPr>
      </w:pPr>
    </w:p>
    <w:p w14:paraId="2A6F15B3" w14:textId="77777777" w:rsidR="00F45438" w:rsidRPr="00F45438" w:rsidRDefault="00F45438" w:rsidP="00F45438">
      <w:pPr>
        <w:pStyle w:val="a8"/>
        <w:jc w:val="both"/>
        <w:rPr>
          <w:rFonts w:ascii="Times New Roman" w:hAnsi="Times New Roman"/>
          <w:sz w:val="24"/>
          <w:szCs w:val="24"/>
          <w:lang w:val="it-IT"/>
        </w:rPr>
      </w:pPr>
    </w:p>
    <w:p w14:paraId="27379812" w14:textId="77777777" w:rsidR="00F45438" w:rsidRDefault="00F45438" w:rsidP="00F45438">
      <w:pPr>
        <w:pStyle w:val="a8"/>
        <w:jc w:val="both"/>
        <w:rPr>
          <w:rFonts w:ascii="Times New Roman" w:hAnsi="Times New Roman"/>
          <w:sz w:val="24"/>
          <w:szCs w:val="24"/>
          <w:lang w:val="it-IT"/>
        </w:rPr>
      </w:pPr>
    </w:p>
    <w:p w14:paraId="7873BC6E" w14:textId="77777777" w:rsidR="00F45438" w:rsidRDefault="00F45438" w:rsidP="00F45438">
      <w:pPr>
        <w:pStyle w:val="a8"/>
        <w:jc w:val="both"/>
        <w:rPr>
          <w:rFonts w:ascii="Times New Roman" w:hAnsi="Times New Roman"/>
          <w:sz w:val="24"/>
          <w:szCs w:val="24"/>
          <w:lang w:val="it-IT"/>
        </w:rPr>
      </w:pPr>
    </w:p>
    <w:p w14:paraId="088CE672" w14:textId="1AD1AA02"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Persoanele interesate pot depune personal/prin  e-mail Dosarul de concurs:</w:t>
      </w:r>
      <w:r w:rsidRPr="00F45438">
        <w:rPr>
          <w:rFonts w:ascii="Times New Roman" w:hAnsi="Times New Roman"/>
          <w:sz w:val="24"/>
          <w:szCs w:val="24"/>
          <w:lang w:val="it-IT"/>
        </w:rPr>
        <w:tab/>
      </w:r>
    </w:p>
    <w:p w14:paraId="20714F2D" w14:textId="77777777" w:rsidR="00344BD0" w:rsidRPr="00F45438" w:rsidRDefault="00344BD0" w:rsidP="00F45438">
      <w:pPr>
        <w:pStyle w:val="a8"/>
        <w:jc w:val="both"/>
        <w:rPr>
          <w:rFonts w:ascii="Times New Roman" w:hAnsi="Times New Roman"/>
          <w:sz w:val="24"/>
          <w:szCs w:val="24"/>
          <w:lang w:val="ro-MD"/>
        </w:rPr>
      </w:pPr>
      <w:r w:rsidRPr="00F45438">
        <w:rPr>
          <w:rFonts w:ascii="Times New Roman" w:hAnsi="Times New Roman"/>
          <w:sz w:val="24"/>
          <w:szCs w:val="24"/>
          <w:lang w:val="it-IT"/>
        </w:rPr>
        <w:t>- formularul de participare</w:t>
      </w:r>
      <w:r w:rsidRPr="00F45438">
        <w:rPr>
          <w:rFonts w:ascii="Times New Roman" w:hAnsi="Times New Roman"/>
          <w:sz w:val="24"/>
          <w:szCs w:val="24"/>
        </w:rPr>
        <w:t>; *</w:t>
      </w:r>
    </w:p>
    <w:p w14:paraId="35F727D2" w14:textId="236155F4" w:rsidR="00344BD0" w:rsidRPr="00F45438" w:rsidRDefault="00344BD0" w:rsidP="00F45438">
      <w:pPr>
        <w:pStyle w:val="a8"/>
        <w:jc w:val="both"/>
        <w:rPr>
          <w:rFonts w:ascii="Times New Roman" w:hAnsi="Times New Roman"/>
          <w:sz w:val="24"/>
          <w:szCs w:val="24"/>
        </w:rPr>
      </w:pPr>
      <w:r w:rsidRPr="00F45438">
        <w:rPr>
          <w:rFonts w:ascii="Times New Roman" w:hAnsi="Times New Roman"/>
          <w:sz w:val="24"/>
          <w:szCs w:val="24"/>
        </w:rPr>
        <w:t>-</w:t>
      </w:r>
      <w:r w:rsidR="00F45438">
        <w:rPr>
          <w:rFonts w:ascii="Times New Roman" w:hAnsi="Times New Roman"/>
          <w:sz w:val="24"/>
          <w:szCs w:val="24"/>
          <w:lang w:val="ro-MD"/>
        </w:rPr>
        <w:t xml:space="preserve"> </w:t>
      </w:r>
      <w:proofErr w:type="spellStart"/>
      <w:r w:rsidRPr="00F45438">
        <w:rPr>
          <w:rFonts w:ascii="Times New Roman" w:hAnsi="Times New Roman"/>
          <w:sz w:val="24"/>
          <w:szCs w:val="24"/>
        </w:rPr>
        <w:t>copia</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buletinului</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de</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identitate</w:t>
      </w:r>
      <w:proofErr w:type="spellEnd"/>
      <w:r w:rsidRPr="00F45438">
        <w:rPr>
          <w:rFonts w:ascii="Times New Roman" w:hAnsi="Times New Roman"/>
          <w:sz w:val="24"/>
          <w:szCs w:val="24"/>
        </w:rPr>
        <w:t>;</w:t>
      </w:r>
    </w:p>
    <w:p w14:paraId="65BF7F26" w14:textId="20ED7C95" w:rsidR="00344BD0" w:rsidRPr="00F45438" w:rsidRDefault="00344BD0" w:rsidP="00F45438">
      <w:pPr>
        <w:pStyle w:val="a8"/>
        <w:jc w:val="both"/>
        <w:rPr>
          <w:rFonts w:ascii="Times New Roman" w:hAnsi="Times New Roman"/>
          <w:sz w:val="24"/>
          <w:szCs w:val="24"/>
        </w:rPr>
      </w:pPr>
      <w:r w:rsidRPr="00F45438">
        <w:rPr>
          <w:rFonts w:ascii="Times New Roman" w:hAnsi="Times New Roman"/>
          <w:sz w:val="24"/>
          <w:szCs w:val="24"/>
        </w:rPr>
        <w:t xml:space="preserve">- copiile diplomelor de studii </w:t>
      </w:r>
      <w:proofErr w:type="spellStart"/>
      <w:r w:rsidRPr="00F45438">
        <w:rPr>
          <w:rFonts w:ascii="Times New Roman" w:hAnsi="Times New Roman"/>
          <w:sz w:val="24"/>
          <w:szCs w:val="24"/>
        </w:rPr>
        <w:t>şi</w:t>
      </w:r>
      <w:proofErr w:type="spellEnd"/>
      <w:r w:rsidRPr="00F45438">
        <w:rPr>
          <w:rFonts w:ascii="Times New Roman" w:hAnsi="Times New Roman"/>
          <w:sz w:val="24"/>
          <w:szCs w:val="24"/>
        </w:rPr>
        <w:t xml:space="preserve"> ale certificatelor de absolvire a </w:t>
      </w:r>
      <w:proofErr w:type="spellStart"/>
      <w:r w:rsidRPr="00F45438">
        <w:rPr>
          <w:rFonts w:ascii="Times New Roman" w:hAnsi="Times New Roman"/>
          <w:sz w:val="24"/>
          <w:szCs w:val="24"/>
        </w:rPr>
        <w:t>cursurilor</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de</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perfecţionare</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profesională</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şi</w:t>
      </w:r>
      <w:proofErr w:type="spellEnd"/>
      <w:r w:rsidRPr="00F45438">
        <w:rPr>
          <w:rFonts w:ascii="Times New Roman" w:hAnsi="Times New Roman"/>
          <w:sz w:val="24"/>
          <w:szCs w:val="24"/>
        </w:rPr>
        <w:t>/</w:t>
      </w:r>
      <w:proofErr w:type="spellStart"/>
      <w:r w:rsidRPr="00F45438">
        <w:rPr>
          <w:rFonts w:ascii="Times New Roman" w:hAnsi="Times New Roman"/>
          <w:sz w:val="24"/>
          <w:szCs w:val="24"/>
        </w:rPr>
        <w:t>sau</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de</w:t>
      </w:r>
      <w:proofErr w:type="spellEnd"/>
      <w:r w:rsidRPr="00F45438">
        <w:rPr>
          <w:rFonts w:ascii="Times New Roman" w:hAnsi="Times New Roman"/>
          <w:sz w:val="24"/>
          <w:szCs w:val="24"/>
        </w:rPr>
        <w:t xml:space="preserve"> specializare;</w:t>
      </w:r>
    </w:p>
    <w:p w14:paraId="7E7DC92A" w14:textId="5B428E7E" w:rsidR="00344BD0" w:rsidRPr="00F45438" w:rsidRDefault="00344BD0" w:rsidP="00F45438">
      <w:pPr>
        <w:pStyle w:val="a8"/>
        <w:jc w:val="both"/>
        <w:rPr>
          <w:rFonts w:ascii="Times New Roman" w:hAnsi="Times New Roman"/>
          <w:sz w:val="24"/>
          <w:szCs w:val="24"/>
          <w:lang w:val="ro-MD"/>
        </w:rPr>
      </w:pPr>
      <w:r w:rsidRPr="00F45438">
        <w:rPr>
          <w:rFonts w:ascii="Times New Roman" w:hAnsi="Times New Roman"/>
          <w:sz w:val="24"/>
          <w:szCs w:val="24"/>
        </w:rPr>
        <w:t>-</w:t>
      </w:r>
      <w:r w:rsidR="00F45438">
        <w:rPr>
          <w:rFonts w:ascii="Times New Roman" w:hAnsi="Times New Roman"/>
          <w:sz w:val="24"/>
          <w:szCs w:val="24"/>
          <w:lang w:val="ro-MD"/>
        </w:rPr>
        <w:t xml:space="preserve"> </w:t>
      </w:r>
      <w:proofErr w:type="spellStart"/>
      <w:r w:rsidRPr="00F45438">
        <w:rPr>
          <w:rFonts w:ascii="Times New Roman" w:hAnsi="Times New Roman"/>
          <w:sz w:val="24"/>
          <w:szCs w:val="24"/>
        </w:rPr>
        <w:t>copia</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carnetului</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de</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muncă</w:t>
      </w:r>
      <w:proofErr w:type="spellEnd"/>
      <w:r w:rsidRPr="00F45438">
        <w:rPr>
          <w:rFonts w:ascii="Times New Roman" w:hAnsi="Times New Roman"/>
          <w:sz w:val="24"/>
          <w:szCs w:val="24"/>
        </w:rPr>
        <w:t>; **</w:t>
      </w:r>
    </w:p>
    <w:p w14:paraId="3A9B53D5" w14:textId="682B44BC" w:rsidR="00344BD0" w:rsidRPr="00F45438" w:rsidRDefault="00344BD0" w:rsidP="00F45438">
      <w:pPr>
        <w:pStyle w:val="a8"/>
        <w:jc w:val="both"/>
        <w:rPr>
          <w:rFonts w:ascii="Times New Roman" w:hAnsi="Times New Roman"/>
          <w:sz w:val="24"/>
          <w:szCs w:val="24"/>
        </w:rPr>
      </w:pPr>
      <w:r w:rsidRPr="00F45438">
        <w:rPr>
          <w:rFonts w:ascii="Times New Roman" w:hAnsi="Times New Roman"/>
          <w:sz w:val="24"/>
          <w:szCs w:val="24"/>
        </w:rPr>
        <w:t>-</w:t>
      </w:r>
      <w:r w:rsidR="00F45438">
        <w:rPr>
          <w:rFonts w:ascii="Times New Roman" w:hAnsi="Times New Roman"/>
          <w:sz w:val="24"/>
          <w:szCs w:val="24"/>
          <w:lang w:val="ro-MD"/>
        </w:rPr>
        <w:t xml:space="preserve"> </w:t>
      </w:r>
      <w:proofErr w:type="spellStart"/>
      <w:r w:rsidRPr="00F45438">
        <w:rPr>
          <w:rFonts w:ascii="Times New Roman" w:hAnsi="Times New Roman"/>
          <w:sz w:val="24"/>
          <w:szCs w:val="24"/>
        </w:rPr>
        <w:t>certificatul</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medical</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după</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caz</w:t>
      </w:r>
      <w:proofErr w:type="spellEnd"/>
      <w:r w:rsidRPr="00F45438">
        <w:rPr>
          <w:rFonts w:ascii="Times New Roman" w:hAnsi="Times New Roman"/>
          <w:sz w:val="24"/>
          <w:szCs w:val="24"/>
        </w:rPr>
        <w:t>;</w:t>
      </w:r>
    </w:p>
    <w:p w14:paraId="73EBEAB7" w14:textId="0990654B" w:rsidR="00344BD0" w:rsidRPr="00F45438" w:rsidRDefault="00344BD0" w:rsidP="00F45438">
      <w:pPr>
        <w:pStyle w:val="a8"/>
        <w:jc w:val="both"/>
        <w:rPr>
          <w:rFonts w:ascii="Times New Roman" w:hAnsi="Times New Roman"/>
          <w:sz w:val="24"/>
          <w:szCs w:val="24"/>
          <w:lang w:val="ro-MD"/>
        </w:rPr>
      </w:pPr>
      <w:r w:rsidRPr="00F45438">
        <w:rPr>
          <w:rFonts w:ascii="Times New Roman" w:hAnsi="Times New Roman"/>
          <w:sz w:val="24"/>
          <w:szCs w:val="24"/>
        </w:rPr>
        <w:t xml:space="preserve">- </w:t>
      </w:r>
      <w:proofErr w:type="spellStart"/>
      <w:r w:rsidRPr="00F45438">
        <w:rPr>
          <w:rFonts w:ascii="Times New Roman" w:hAnsi="Times New Roman"/>
          <w:sz w:val="24"/>
          <w:szCs w:val="24"/>
        </w:rPr>
        <w:t>cazierul</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judiciar</w:t>
      </w:r>
      <w:proofErr w:type="spellEnd"/>
      <w:r w:rsidRPr="00F45438">
        <w:rPr>
          <w:rFonts w:ascii="Times New Roman" w:hAnsi="Times New Roman"/>
          <w:sz w:val="24"/>
          <w:szCs w:val="24"/>
        </w:rPr>
        <w:t>;</w:t>
      </w:r>
      <w:r w:rsidR="00F45438">
        <w:rPr>
          <w:rFonts w:ascii="Times New Roman" w:hAnsi="Times New Roman"/>
          <w:sz w:val="24"/>
          <w:szCs w:val="24"/>
          <w:lang w:val="ro-MD"/>
        </w:rPr>
        <w:t xml:space="preserve"> </w:t>
      </w:r>
      <w:r w:rsidRPr="00F45438">
        <w:rPr>
          <w:rFonts w:ascii="Times New Roman" w:hAnsi="Times New Roman"/>
          <w:sz w:val="24"/>
          <w:szCs w:val="24"/>
        </w:rPr>
        <w:t>***</w:t>
      </w:r>
    </w:p>
    <w:p w14:paraId="3C98749A" w14:textId="038A9AC2" w:rsidR="00344BD0" w:rsidRPr="00F45438" w:rsidRDefault="00344BD0" w:rsidP="00F45438">
      <w:pPr>
        <w:pStyle w:val="a8"/>
        <w:jc w:val="both"/>
        <w:rPr>
          <w:rFonts w:ascii="Times New Roman" w:hAnsi="Times New Roman"/>
          <w:sz w:val="24"/>
          <w:szCs w:val="24"/>
          <w:lang w:val="ro-MD"/>
        </w:rPr>
      </w:pPr>
      <w:r w:rsidRPr="00F45438">
        <w:rPr>
          <w:rFonts w:ascii="Times New Roman" w:hAnsi="Times New Roman"/>
          <w:sz w:val="24"/>
          <w:szCs w:val="24"/>
        </w:rPr>
        <w:t>-</w:t>
      </w:r>
      <w:r w:rsidR="00F45438">
        <w:rPr>
          <w:rFonts w:ascii="Times New Roman" w:hAnsi="Times New Roman"/>
          <w:sz w:val="24"/>
          <w:szCs w:val="24"/>
          <w:lang w:val="ro-MD"/>
        </w:rPr>
        <w:t xml:space="preserve"> </w:t>
      </w:r>
      <w:proofErr w:type="spellStart"/>
      <w:r w:rsidRPr="00F45438">
        <w:rPr>
          <w:rFonts w:ascii="Times New Roman" w:hAnsi="Times New Roman"/>
          <w:sz w:val="24"/>
          <w:szCs w:val="24"/>
        </w:rPr>
        <w:t>certificatul</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de</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cazier</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privind</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integritatea</w:t>
      </w:r>
      <w:proofErr w:type="spellEnd"/>
      <w:r w:rsidRPr="00F45438">
        <w:rPr>
          <w:rFonts w:ascii="Times New Roman" w:hAnsi="Times New Roman"/>
          <w:sz w:val="24"/>
          <w:szCs w:val="24"/>
        </w:rPr>
        <w:t xml:space="preserve"> </w:t>
      </w:r>
      <w:proofErr w:type="spellStart"/>
      <w:r w:rsidRPr="00F45438">
        <w:rPr>
          <w:rFonts w:ascii="Times New Roman" w:hAnsi="Times New Roman"/>
          <w:sz w:val="24"/>
          <w:szCs w:val="24"/>
        </w:rPr>
        <w:t>profesională</w:t>
      </w:r>
      <w:proofErr w:type="spellEnd"/>
      <w:r w:rsidR="00F45438">
        <w:rPr>
          <w:rFonts w:ascii="Times New Roman" w:hAnsi="Times New Roman"/>
          <w:sz w:val="24"/>
          <w:szCs w:val="24"/>
          <w:lang w:val="ro-MD"/>
        </w:rPr>
        <w:t>.</w:t>
      </w:r>
    </w:p>
    <w:p w14:paraId="3FBE172E" w14:textId="77777777" w:rsidR="00344BD0" w:rsidRPr="00F45438" w:rsidRDefault="00344BD0" w:rsidP="00F45438">
      <w:pPr>
        <w:pStyle w:val="a8"/>
        <w:jc w:val="both"/>
        <w:rPr>
          <w:rFonts w:ascii="Times New Roman" w:hAnsi="Times New Roman"/>
          <w:sz w:val="24"/>
          <w:szCs w:val="24"/>
        </w:rPr>
      </w:pPr>
    </w:p>
    <w:p w14:paraId="7A8C1460" w14:textId="32861F32" w:rsidR="00344BD0" w:rsidRDefault="00344BD0" w:rsidP="00F45438">
      <w:pPr>
        <w:pStyle w:val="a8"/>
        <w:jc w:val="both"/>
        <w:rPr>
          <w:rFonts w:ascii="Times New Roman" w:hAnsi="Times New Roman"/>
          <w:i/>
          <w:sz w:val="24"/>
          <w:szCs w:val="24"/>
          <w:u w:val="single"/>
          <w:lang w:val="ro-MD"/>
        </w:rPr>
      </w:pPr>
      <w:r w:rsidRPr="00F45438">
        <w:rPr>
          <w:rFonts w:ascii="Times New Roman" w:hAnsi="Times New Roman"/>
          <w:i/>
          <w:sz w:val="24"/>
          <w:szCs w:val="24"/>
        </w:rPr>
        <w:t xml:space="preserve">Data limită </w:t>
      </w:r>
      <w:proofErr w:type="spellStart"/>
      <w:r w:rsidRPr="00F45438">
        <w:rPr>
          <w:rFonts w:ascii="Times New Roman" w:hAnsi="Times New Roman"/>
          <w:i/>
          <w:sz w:val="24"/>
          <w:szCs w:val="24"/>
        </w:rPr>
        <w:t>pînă</w:t>
      </w:r>
      <w:proofErr w:type="spellEnd"/>
      <w:r w:rsidRPr="00F45438">
        <w:rPr>
          <w:rFonts w:ascii="Times New Roman" w:hAnsi="Times New Roman"/>
          <w:i/>
          <w:sz w:val="24"/>
          <w:szCs w:val="24"/>
        </w:rPr>
        <w:t xml:space="preserve"> la care poate fi depus Dosarul de concurs – </w:t>
      </w:r>
      <w:r w:rsidRPr="00F45438">
        <w:rPr>
          <w:rFonts w:ascii="Times New Roman" w:hAnsi="Times New Roman"/>
          <w:b/>
          <w:bCs/>
          <w:i/>
          <w:sz w:val="28"/>
          <w:szCs w:val="28"/>
        </w:rPr>
        <w:t xml:space="preserve">24 </w:t>
      </w:r>
      <w:proofErr w:type="spellStart"/>
      <w:r w:rsidRPr="00F45438">
        <w:rPr>
          <w:rFonts w:ascii="Times New Roman" w:hAnsi="Times New Roman"/>
          <w:b/>
          <w:bCs/>
          <w:i/>
          <w:sz w:val="28"/>
          <w:szCs w:val="28"/>
        </w:rPr>
        <w:t>martie</w:t>
      </w:r>
      <w:proofErr w:type="spellEnd"/>
      <w:r w:rsidRPr="00F45438">
        <w:rPr>
          <w:rFonts w:ascii="Times New Roman" w:hAnsi="Times New Roman"/>
          <w:b/>
          <w:bCs/>
          <w:i/>
          <w:sz w:val="28"/>
          <w:szCs w:val="28"/>
        </w:rPr>
        <w:t xml:space="preserve"> </w:t>
      </w:r>
      <w:r w:rsidRPr="00F45438">
        <w:rPr>
          <w:rFonts w:ascii="Times New Roman" w:hAnsi="Times New Roman"/>
          <w:b/>
          <w:bCs/>
          <w:i/>
          <w:sz w:val="28"/>
          <w:szCs w:val="28"/>
          <w:u w:val="single"/>
        </w:rPr>
        <w:t>2025</w:t>
      </w:r>
    </w:p>
    <w:p w14:paraId="2D85A44C" w14:textId="77777777" w:rsidR="00F45438" w:rsidRPr="00F45438" w:rsidRDefault="00F45438" w:rsidP="00F45438">
      <w:pPr>
        <w:pStyle w:val="a8"/>
        <w:jc w:val="both"/>
        <w:rPr>
          <w:rFonts w:ascii="Times New Roman" w:hAnsi="Times New Roman"/>
          <w:i/>
          <w:sz w:val="24"/>
          <w:szCs w:val="24"/>
          <w:lang w:val="ro-MD"/>
        </w:rPr>
      </w:pPr>
    </w:p>
    <w:p w14:paraId="6AF6B0D1" w14:textId="6EA2C4B4" w:rsidR="00344BD0" w:rsidRDefault="00F45438" w:rsidP="00F45438">
      <w:pPr>
        <w:pStyle w:val="a8"/>
        <w:jc w:val="both"/>
        <w:rPr>
          <w:rFonts w:ascii="Times New Roman" w:hAnsi="Times New Roman"/>
          <w:b/>
          <w:bCs/>
          <w:sz w:val="28"/>
          <w:szCs w:val="28"/>
          <w:lang w:val="ro-RO"/>
        </w:rPr>
      </w:pPr>
      <w:r>
        <w:rPr>
          <w:rFonts w:ascii="Times New Roman" w:hAnsi="Times New Roman"/>
          <w:sz w:val="24"/>
          <w:szCs w:val="24"/>
          <w:lang w:val="ro-RO"/>
        </w:rPr>
        <w:t>T</w:t>
      </w:r>
      <w:r w:rsidR="00344BD0" w:rsidRPr="00F45438">
        <w:rPr>
          <w:rFonts w:ascii="Times New Roman" w:hAnsi="Times New Roman"/>
          <w:sz w:val="24"/>
          <w:szCs w:val="24"/>
          <w:lang w:val="ro-RO"/>
        </w:rPr>
        <w:t xml:space="preserve">elefon </w:t>
      </w:r>
      <w:r>
        <w:rPr>
          <w:rFonts w:ascii="Times New Roman" w:hAnsi="Times New Roman"/>
          <w:sz w:val="24"/>
          <w:szCs w:val="24"/>
          <w:lang w:val="ro-RO"/>
        </w:rPr>
        <w:t xml:space="preserve">de contact: </w:t>
      </w:r>
      <w:r w:rsidR="00344BD0" w:rsidRPr="00F45438">
        <w:rPr>
          <w:rFonts w:ascii="Times New Roman" w:hAnsi="Times New Roman"/>
          <w:sz w:val="24"/>
          <w:szCs w:val="24"/>
          <w:lang w:val="ro-RO"/>
        </w:rPr>
        <w:t xml:space="preserve">– </w:t>
      </w:r>
      <w:r w:rsidRPr="00F45438">
        <w:rPr>
          <w:rFonts w:ascii="Times New Roman" w:hAnsi="Times New Roman"/>
          <w:b/>
          <w:bCs/>
          <w:sz w:val="24"/>
          <w:szCs w:val="24"/>
          <w:lang w:val="ro-RO"/>
        </w:rPr>
        <w:t>0 272</w:t>
      </w:r>
      <w:r>
        <w:rPr>
          <w:rFonts w:ascii="Times New Roman" w:hAnsi="Times New Roman"/>
          <w:sz w:val="24"/>
          <w:szCs w:val="24"/>
          <w:lang w:val="ro-RO"/>
        </w:rPr>
        <w:t xml:space="preserve"> </w:t>
      </w:r>
      <w:r w:rsidR="00344BD0" w:rsidRPr="00F45438">
        <w:rPr>
          <w:rFonts w:ascii="Times New Roman" w:hAnsi="Times New Roman"/>
          <w:b/>
          <w:bCs/>
          <w:sz w:val="28"/>
          <w:szCs w:val="28"/>
          <w:lang w:val="ro-RO"/>
        </w:rPr>
        <w:t>2</w:t>
      </w:r>
      <w:r>
        <w:rPr>
          <w:rFonts w:ascii="Times New Roman" w:hAnsi="Times New Roman"/>
          <w:b/>
          <w:bCs/>
          <w:sz w:val="28"/>
          <w:szCs w:val="28"/>
          <w:lang w:val="ro-RO"/>
        </w:rPr>
        <w:t xml:space="preserve"> </w:t>
      </w:r>
      <w:r w:rsidR="00344BD0" w:rsidRPr="00F45438">
        <w:rPr>
          <w:rFonts w:ascii="Times New Roman" w:hAnsi="Times New Roman"/>
          <w:b/>
          <w:bCs/>
          <w:sz w:val="28"/>
          <w:szCs w:val="28"/>
          <w:lang w:val="ro-RO"/>
        </w:rPr>
        <w:t>54</w:t>
      </w:r>
      <w:r>
        <w:rPr>
          <w:rFonts w:ascii="Times New Roman" w:hAnsi="Times New Roman"/>
          <w:b/>
          <w:bCs/>
          <w:sz w:val="28"/>
          <w:szCs w:val="28"/>
          <w:lang w:val="ro-RO"/>
        </w:rPr>
        <w:t xml:space="preserve"> </w:t>
      </w:r>
      <w:r w:rsidR="00344BD0" w:rsidRPr="00F45438">
        <w:rPr>
          <w:rFonts w:ascii="Times New Roman" w:hAnsi="Times New Roman"/>
          <w:b/>
          <w:bCs/>
          <w:sz w:val="28"/>
          <w:szCs w:val="28"/>
          <w:lang w:val="ro-RO"/>
        </w:rPr>
        <w:t>60</w:t>
      </w:r>
    </w:p>
    <w:p w14:paraId="2AC01671" w14:textId="77777777" w:rsidR="00F45438" w:rsidRPr="00F45438" w:rsidRDefault="00F45438" w:rsidP="00F45438">
      <w:pPr>
        <w:pStyle w:val="a8"/>
        <w:jc w:val="both"/>
        <w:rPr>
          <w:rFonts w:ascii="Times New Roman" w:hAnsi="Times New Roman"/>
          <w:sz w:val="24"/>
          <w:szCs w:val="24"/>
          <w:lang w:val="ro-RO"/>
        </w:rPr>
      </w:pPr>
    </w:p>
    <w:p w14:paraId="14EA2B34" w14:textId="63FDB2DD" w:rsidR="00344BD0" w:rsidRPr="00F45438" w:rsidRDefault="00344BD0" w:rsidP="00F45438">
      <w:pPr>
        <w:pStyle w:val="a8"/>
        <w:jc w:val="both"/>
        <w:rPr>
          <w:rFonts w:ascii="Times New Roman" w:hAnsi="Times New Roman"/>
          <w:sz w:val="24"/>
          <w:szCs w:val="24"/>
          <w:lang w:val="ro-RO"/>
        </w:rPr>
      </w:pPr>
      <w:r w:rsidRPr="00F45438">
        <w:rPr>
          <w:rFonts w:ascii="Times New Roman" w:hAnsi="Times New Roman"/>
          <w:sz w:val="24"/>
          <w:szCs w:val="24"/>
          <w:lang w:val="ro-RO"/>
        </w:rPr>
        <w:t xml:space="preserve">e-mail – </w:t>
      </w:r>
      <w:hyperlink r:id="rId6" w:history="1">
        <w:r w:rsidR="00F45438" w:rsidRPr="00FE5BD4">
          <w:rPr>
            <w:rStyle w:val="a3"/>
            <w:rFonts w:ascii="Times New Roman" w:hAnsi="Times New Roman"/>
            <w:b/>
            <w:bCs/>
            <w:sz w:val="28"/>
            <w:szCs w:val="28"/>
            <w:lang w:val="pt-BR"/>
          </w:rPr>
          <w:t>consiliul.raional-soldanesti</w:t>
        </w:r>
        <w:r w:rsidR="00F45438" w:rsidRPr="00FE5BD4">
          <w:rPr>
            <w:rStyle w:val="a3"/>
            <w:rFonts w:ascii="Times New Roman" w:hAnsi="Times New Roman"/>
            <w:b/>
            <w:bCs/>
            <w:sz w:val="28"/>
            <w:szCs w:val="28"/>
            <w:lang w:val="ro-RO"/>
          </w:rPr>
          <w:t>@apl.gov.md</w:t>
        </w:r>
      </w:hyperlink>
      <w:r w:rsidR="00F45438">
        <w:rPr>
          <w:rFonts w:ascii="Times New Roman" w:hAnsi="Times New Roman"/>
          <w:b/>
          <w:bCs/>
          <w:sz w:val="28"/>
          <w:szCs w:val="28"/>
          <w:lang w:val="ro-RO"/>
        </w:rPr>
        <w:t xml:space="preserve"> </w:t>
      </w:r>
    </w:p>
    <w:p w14:paraId="7688254E" w14:textId="77777777" w:rsidR="00344BD0" w:rsidRPr="00F45438"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adresa poştală –</w:t>
      </w:r>
    </w:p>
    <w:p w14:paraId="600C231C" w14:textId="77777777" w:rsidR="00344BD0" w:rsidRPr="00F45438" w:rsidRDefault="00344BD0" w:rsidP="00F45438">
      <w:pPr>
        <w:pStyle w:val="a8"/>
        <w:jc w:val="both"/>
        <w:rPr>
          <w:rFonts w:ascii="Times New Roman" w:hAnsi="Times New Roman"/>
          <w:sz w:val="24"/>
          <w:szCs w:val="24"/>
          <w:lang w:val="pt-BR"/>
        </w:rPr>
      </w:pPr>
      <w:r w:rsidRPr="00F45438">
        <w:rPr>
          <w:rFonts w:ascii="Times New Roman" w:hAnsi="Times New Roman"/>
          <w:sz w:val="24"/>
          <w:szCs w:val="24"/>
          <w:lang w:val="pt-BR"/>
        </w:rPr>
        <w:t xml:space="preserve">persoana de contact – </w:t>
      </w:r>
      <w:r w:rsidRPr="00F45438">
        <w:rPr>
          <w:rFonts w:ascii="Times New Roman" w:hAnsi="Times New Roman"/>
          <w:b/>
          <w:bCs/>
          <w:sz w:val="24"/>
          <w:szCs w:val="24"/>
          <w:lang w:val="pt-BR"/>
        </w:rPr>
        <w:t>Vladimir Corețchi</w:t>
      </w:r>
    </w:p>
    <w:p w14:paraId="4CABDA17" w14:textId="77777777" w:rsidR="00344BD0" w:rsidRPr="00F45438" w:rsidRDefault="00344BD0" w:rsidP="00F45438">
      <w:pPr>
        <w:pStyle w:val="a8"/>
        <w:jc w:val="both"/>
        <w:rPr>
          <w:rFonts w:ascii="Times New Roman" w:hAnsi="Times New Roman"/>
          <w:sz w:val="24"/>
          <w:szCs w:val="24"/>
          <w:lang w:val="pt-BR"/>
        </w:rPr>
      </w:pPr>
    </w:p>
    <w:p w14:paraId="77DA73ED" w14:textId="77777777" w:rsidR="00344BD0" w:rsidRPr="00F45438" w:rsidRDefault="00344BD0" w:rsidP="00F45438">
      <w:pPr>
        <w:pStyle w:val="a8"/>
        <w:jc w:val="both"/>
        <w:rPr>
          <w:rFonts w:ascii="Times New Roman" w:hAnsi="Times New Roman"/>
          <w:b/>
          <w:bCs/>
          <w:sz w:val="24"/>
          <w:szCs w:val="24"/>
          <w:lang w:val="en-GB"/>
        </w:rPr>
      </w:pPr>
      <w:proofErr w:type="spellStart"/>
      <w:r w:rsidRPr="00F45438">
        <w:rPr>
          <w:rFonts w:ascii="Times New Roman" w:hAnsi="Times New Roman"/>
          <w:b/>
          <w:bCs/>
          <w:sz w:val="24"/>
          <w:szCs w:val="24"/>
          <w:lang w:val="en-GB"/>
        </w:rPr>
        <w:t>Bibliografia</w:t>
      </w:r>
      <w:proofErr w:type="spellEnd"/>
      <w:r w:rsidRPr="00F45438">
        <w:rPr>
          <w:rFonts w:ascii="Times New Roman" w:hAnsi="Times New Roman"/>
          <w:b/>
          <w:bCs/>
          <w:sz w:val="24"/>
          <w:szCs w:val="24"/>
          <w:lang w:val="en-GB"/>
        </w:rPr>
        <w:t xml:space="preserve"> </w:t>
      </w:r>
      <w:proofErr w:type="spellStart"/>
      <w:r w:rsidRPr="00F45438">
        <w:rPr>
          <w:rFonts w:ascii="Times New Roman" w:hAnsi="Times New Roman"/>
          <w:b/>
          <w:bCs/>
          <w:sz w:val="24"/>
          <w:szCs w:val="24"/>
          <w:lang w:val="en-GB"/>
        </w:rPr>
        <w:t>concursului</w:t>
      </w:r>
      <w:proofErr w:type="spellEnd"/>
      <w:r w:rsidRPr="00F45438">
        <w:rPr>
          <w:rFonts w:ascii="Times New Roman" w:hAnsi="Times New Roman"/>
          <w:b/>
          <w:bCs/>
          <w:sz w:val="24"/>
          <w:szCs w:val="24"/>
          <w:lang w:val="en-GB"/>
        </w:rPr>
        <w:t>:</w:t>
      </w:r>
    </w:p>
    <w:p w14:paraId="129E478F" w14:textId="77777777"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Acte normative în domeniul serviciului public</w:t>
      </w:r>
    </w:p>
    <w:p w14:paraId="5D2BE12F" w14:textId="200DC461"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Legea nr.158-XVI  din 4 iulie 2008 cu privire la funcţia publică şi statutul funcţionarului public</w:t>
      </w:r>
      <w:r w:rsidR="000864FE">
        <w:rPr>
          <w:rFonts w:ascii="Times New Roman" w:hAnsi="Times New Roman"/>
          <w:sz w:val="24"/>
          <w:szCs w:val="24"/>
          <w:lang w:val="it-IT"/>
        </w:rPr>
        <w:t>.</w:t>
      </w:r>
      <w:r w:rsidRPr="00F45438">
        <w:rPr>
          <w:rFonts w:ascii="Times New Roman" w:hAnsi="Times New Roman"/>
          <w:sz w:val="24"/>
          <w:szCs w:val="24"/>
          <w:lang w:val="it-IT"/>
        </w:rPr>
        <w:t xml:space="preserve"> </w:t>
      </w:r>
    </w:p>
    <w:p w14:paraId="776AB6AA" w14:textId="63A730F3"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Legea nr.25-XVI din 22 februarie 2008 privind Codul de conduită a func</w:t>
      </w:r>
      <w:proofErr w:type="spellStart"/>
      <w:r w:rsidRPr="00F45438">
        <w:rPr>
          <w:rFonts w:ascii="Times New Roman" w:hAnsi="Times New Roman"/>
          <w:sz w:val="24"/>
          <w:szCs w:val="24"/>
        </w:rPr>
        <w:t>ţ</w:t>
      </w:r>
      <w:proofErr w:type="spellEnd"/>
      <w:r w:rsidRPr="00F45438">
        <w:rPr>
          <w:rFonts w:ascii="Times New Roman" w:hAnsi="Times New Roman"/>
          <w:sz w:val="24"/>
          <w:szCs w:val="24"/>
          <w:lang w:val="it-IT"/>
        </w:rPr>
        <w:t>ionarului public</w:t>
      </w:r>
      <w:r w:rsidR="000864FE">
        <w:rPr>
          <w:rFonts w:ascii="Times New Roman" w:hAnsi="Times New Roman"/>
          <w:sz w:val="24"/>
          <w:szCs w:val="24"/>
          <w:lang w:val="it-IT"/>
        </w:rPr>
        <w:t>.</w:t>
      </w:r>
    </w:p>
    <w:p w14:paraId="53EE9BDB" w14:textId="2BD4A271" w:rsidR="00344BD0"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Legea nr.90-XVI din 25.04.2008 cu privire la prevenirea şi combaterea corupţiei</w:t>
      </w:r>
      <w:r w:rsidR="000864FE">
        <w:rPr>
          <w:rFonts w:ascii="Times New Roman" w:hAnsi="Times New Roman"/>
          <w:sz w:val="24"/>
          <w:szCs w:val="24"/>
          <w:lang w:val="it-IT"/>
        </w:rPr>
        <w:t>.</w:t>
      </w:r>
    </w:p>
    <w:p w14:paraId="23ED5A20" w14:textId="77777777" w:rsidR="000864FE" w:rsidRPr="00F45438" w:rsidRDefault="000864FE" w:rsidP="00F45438">
      <w:pPr>
        <w:pStyle w:val="a8"/>
        <w:jc w:val="both"/>
        <w:rPr>
          <w:rFonts w:ascii="Times New Roman" w:hAnsi="Times New Roman"/>
          <w:sz w:val="24"/>
          <w:szCs w:val="24"/>
          <w:lang w:val="it-IT"/>
        </w:rPr>
      </w:pPr>
    </w:p>
    <w:p w14:paraId="03DE0365" w14:textId="77777777" w:rsidR="00344BD0" w:rsidRPr="000864FE"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Acte normative  în domeniul administraţiei publice locale</w:t>
      </w:r>
    </w:p>
    <w:p w14:paraId="7734DD34" w14:textId="10A2E0B5" w:rsidR="00344BD0" w:rsidRPr="000864FE"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 Legea nr. 436 din 28 decembrie 2006 privind administraţia publică locală</w:t>
      </w:r>
      <w:r w:rsidR="000864FE">
        <w:rPr>
          <w:rFonts w:ascii="Times New Roman" w:hAnsi="Times New Roman"/>
          <w:sz w:val="24"/>
          <w:szCs w:val="24"/>
          <w:lang w:val="it-IT"/>
        </w:rPr>
        <w:t>,</w:t>
      </w:r>
    </w:p>
    <w:p w14:paraId="421717D7" w14:textId="53932C2F" w:rsidR="00344BD0" w:rsidRPr="000864FE"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 Legea nr. 764 din 27 decembrie 2001  din 27 decembrie 2001 privind organizarea administrativ-teritorială a Republicii Moldova</w:t>
      </w:r>
      <w:r w:rsidR="000864FE">
        <w:rPr>
          <w:rFonts w:ascii="Times New Roman" w:hAnsi="Times New Roman"/>
          <w:sz w:val="24"/>
          <w:szCs w:val="24"/>
          <w:lang w:val="it-IT"/>
        </w:rPr>
        <w:t>,</w:t>
      </w:r>
    </w:p>
    <w:p w14:paraId="0AFA6801" w14:textId="5012FC43" w:rsidR="00344BD0"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  Legea nr.435 din 28 decembrie 2006 privind descentralizarea administrativă</w:t>
      </w:r>
      <w:r w:rsidR="000864FE">
        <w:rPr>
          <w:rFonts w:ascii="Times New Roman" w:hAnsi="Times New Roman"/>
          <w:sz w:val="24"/>
          <w:szCs w:val="24"/>
          <w:lang w:val="it-IT"/>
        </w:rPr>
        <w:t>.</w:t>
      </w:r>
    </w:p>
    <w:p w14:paraId="3FAEE0B1" w14:textId="77777777" w:rsidR="000864FE" w:rsidRPr="000864FE" w:rsidRDefault="000864FE" w:rsidP="00F45438">
      <w:pPr>
        <w:pStyle w:val="a8"/>
        <w:jc w:val="both"/>
        <w:rPr>
          <w:rFonts w:ascii="Times New Roman" w:hAnsi="Times New Roman"/>
          <w:sz w:val="24"/>
          <w:szCs w:val="24"/>
          <w:lang w:val="it-IT"/>
        </w:rPr>
      </w:pPr>
    </w:p>
    <w:p w14:paraId="43749A1F" w14:textId="77777777" w:rsidR="00344BD0" w:rsidRPr="00F45438"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xml:space="preserve"> Acte normative în domeniul de specialitate</w:t>
      </w:r>
    </w:p>
    <w:p w14:paraId="6B497418" w14:textId="32EECA2E" w:rsidR="00344BD0" w:rsidRPr="000864FE"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 Legea privind statutul alesului local nr.768 –XV din 02.02.2000</w:t>
      </w:r>
      <w:r w:rsidR="000864FE" w:rsidRPr="000864FE">
        <w:rPr>
          <w:rFonts w:ascii="Times New Roman" w:hAnsi="Times New Roman"/>
          <w:sz w:val="24"/>
          <w:szCs w:val="24"/>
          <w:lang w:val="it-IT"/>
        </w:rPr>
        <w:t>,</w:t>
      </w:r>
    </w:p>
    <w:p w14:paraId="7BF7BEF1" w14:textId="0DCF256C" w:rsidR="00344BD0"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Legea nr. 199 din 16 iulie 2010 Cu privire la statutul persoanelor cu funcții de demnitate publică</w:t>
      </w:r>
      <w:r w:rsidR="000864FE">
        <w:rPr>
          <w:rFonts w:ascii="Times New Roman" w:hAnsi="Times New Roman"/>
          <w:sz w:val="24"/>
          <w:szCs w:val="24"/>
          <w:lang w:val="it-IT"/>
        </w:rPr>
        <w:t>.</w:t>
      </w:r>
    </w:p>
    <w:p w14:paraId="2291177A" w14:textId="77777777" w:rsidR="000864FE" w:rsidRPr="00F45438" w:rsidRDefault="000864FE" w:rsidP="00F45438">
      <w:pPr>
        <w:pStyle w:val="a8"/>
        <w:jc w:val="both"/>
        <w:rPr>
          <w:rFonts w:ascii="Times New Roman" w:hAnsi="Times New Roman"/>
          <w:sz w:val="24"/>
          <w:szCs w:val="24"/>
          <w:lang w:val="it-IT"/>
        </w:rPr>
      </w:pPr>
    </w:p>
    <w:p w14:paraId="3BDFEC70" w14:textId="77777777" w:rsidR="000864FE" w:rsidRPr="000864FE" w:rsidRDefault="00344BD0" w:rsidP="00F45438">
      <w:pPr>
        <w:pStyle w:val="a8"/>
        <w:jc w:val="both"/>
        <w:rPr>
          <w:rFonts w:ascii="Times New Roman" w:hAnsi="Times New Roman"/>
          <w:sz w:val="24"/>
          <w:szCs w:val="24"/>
          <w:lang w:val="it-IT"/>
        </w:rPr>
      </w:pPr>
      <w:r w:rsidRPr="00F45438">
        <w:rPr>
          <w:rFonts w:ascii="Times New Roman" w:hAnsi="Times New Roman"/>
          <w:sz w:val="24"/>
          <w:szCs w:val="24"/>
          <w:lang w:val="it-IT"/>
        </w:rPr>
        <w:t xml:space="preserve"> </w:t>
      </w:r>
      <w:r w:rsidRPr="000864FE">
        <w:rPr>
          <w:rFonts w:ascii="Times New Roman" w:hAnsi="Times New Roman"/>
          <w:sz w:val="24"/>
          <w:szCs w:val="24"/>
          <w:lang w:val="it-IT"/>
        </w:rPr>
        <w:t>Alte surse</w:t>
      </w:r>
      <w:r w:rsidR="000864FE" w:rsidRPr="000864FE">
        <w:rPr>
          <w:rFonts w:ascii="Times New Roman" w:hAnsi="Times New Roman"/>
          <w:sz w:val="24"/>
          <w:szCs w:val="24"/>
          <w:lang w:val="it-IT"/>
        </w:rPr>
        <w:t>:</w:t>
      </w:r>
      <w:r w:rsidRPr="000864FE">
        <w:rPr>
          <w:rFonts w:ascii="Times New Roman" w:hAnsi="Times New Roman"/>
          <w:sz w:val="24"/>
          <w:szCs w:val="24"/>
          <w:lang w:val="it-IT"/>
        </w:rPr>
        <w:t xml:space="preserve"> </w:t>
      </w:r>
    </w:p>
    <w:p w14:paraId="6A651810" w14:textId="187E5743" w:rsidR="00344BD0" w:rsidRDefault="00344BD0" w:rsidP="00F45438">
      <w:pPr>
        <w:pStyle w:val="a8"/>
        <w:jc w:val="both"/>
        <w:rPr>
          <w:rFonts w:ascii="Times New Roman" w:hAnsi="Times New Roman"/>
          <w:sz w:val="24"/>
          <w:szCs w:val="24"/>
          <w:lang w:val="it-IT"/>
        </w:rPr>
      </w:pPr>
      <w:r w:rsidRPr="000864FE">
        <w:rPr>
          <w:rFonts w:ascii="Times New Roman" w:hAnsi="Times New Roman"/>
          <w:sz w:val="24"/>
          <w:szCs w:val="24"/>
          <w:lang w:val="it-IT"/>
        </w:rPr>
        <w:t>-  Codul Administrativ al Republicii Moldova</w:t>
      </w:r>
      <w:r w:rsidR="000864FE">
        <w:rPr>
          <w:rFonts w:ascii="Times New Roman" w:hAnsi="Times New Roman"/>
          <w:sz w:val="24"/>
          <w:szCs w:val="24"/>
          <w:lang w:val="it-IT"/>
        </w:rPr>
        <w:t>.</w:t>
      </w:r>
    </w:p>
    <w:p w14:paraId="3DE1507A" w14:textId="77777777" w:rsidR="000864FE" w:rsidRDefault="000864FE" w:rsidP="00F45438">
      <w:pPr>
        <w:pStyle w:val="a8"/>
        <w:jc w:val="both"/>
        <w:rPr>
          <w:rFonts w:ascii="Times New Roman" w:hAnsi="Times New Roman"/>
          <w:sz w:val="24"/>
          <w:szCs w:val="24"/>
          <w:lang w:val="it-IT"/>
        </w:rPr>
      </w:pPr>
    </w:p>
    <w:p w14:paraId="30F6311F" w14:textId="77777777" w:rsidR="000864FE" w:rsidRDefault="000864FE" w:rsidP="00F45438">
      <w:pPr>
        <w:pStyle w:val="a8"/>
        <w:jc w:val="both"/>
        <w:rPr>
          <w:rFonts w:ascii="Times New Roman" w:hAnsi="Times New Roman"/>
          <w:sz w:val="24"/>
          <w:szCs w:val="24"/>
          <w:lang w:val="it-IT"/>
        </w:rPr>
      </w:pPr>
    </w:p>
    <w:p w14:paraId="4A3E2472" w14:textId="77777777" w:rsidR="000864FE" w:rsidRDefault="000864FE" w:rsidP="00F45438">
      <w:pPr>
        <w:pStyle w:val="a8"/>
        <w:jc w:val="both"/>
        <w:rPr>
          <w:rFonts w:ascii="Times New Roman" w:hAnsi="Times New Roman"/>
          <w:sz w:val="24"/>
          <w:szCs w:val="24"/>
          <w:lang w:val="it-IT"/>
        </w:rPr>
      </w:pPr>
    </w:p>
    <w:p w14:paraId="70020CEF" w14:textId="77777777" w:rsidR="000864FE" w:rsidRDefault="000864FE" w:rsidP="00F45438">
      <w:pPr>
        <w:pStyle w:val="a8"/>
        <w:jc w:val="both"/>
        <w:rPr>
          <w:rFonts w:ascii="Times New Roman" w:hAnsi="Times New Roman"/>
          <w:sz w:val="24"/>
          <w:szCs w:val="24"/>
          <w:lang w:val="it-IT"/>
        </w:rPr>
      </w:pPr>
    </w:p>
    <w:p w14:paraId="22E57BB0" w14:textId="77777777" w:rsidR="000864FE" w:rsidRDefault="000864FE" w:rsidP="00F45438">
      <w:pPr>
        <w:pStyle w:val="a8"/>
        <w:jc w:val="both"/>
        <w:rPr>
          <w:rFonts w:ascii="Times New Roman" w:hAnsi="Times New Roman"/>
          <w:sz w:val="24"/>
          <w:szCs w:val="24"/>
          <w:lang w:val="it-IT"/>
        </w:rPr>
      </w:pPr>
    </w:p>
    <w:p w14:paraId="60D757BB" w14:textId="77777777" w:rsidR="000864FE" w:rsidRDefault="000864FE" w:rsidP="00F45438">
      <w:pPr>
        <w:pStyle w:val="a8"/>
        <w:jc w:val="both"/>
        <w:rPr>
          <w:rFonts w:ascii="Times New Roman" w:hAnsi="Times New Roman"/>
          <w:sz w:val="24"/>
          <w:szCs w:val="24"/>
          <w:lang w:val="it-IT"/>
        </w:rPr>
      </w:pPr>
    </w:p>
    <w:p w14:paraId="7BCFBD08" w14:textId="77777777" w:rsidR="000864FE" w:rsidRDefault="000864FE" w:rsidP="00F45438">
      <w:pPr>
        <w:pStyle w:val="a8"/>
        <w:jc w:val="both"/>
        <w:rPr>
          <w:rFonts w:ascii="Times New Roman" w:hAnsi="Times New Roman"/>
          <w:sz w:val="24"/>
          <w:szCs w:val="24"/>
          <w:lang w:val="it-IT"/>
        </w:rPr>
      </w:pPr>
    </w:p>
    <w:p w14:paraId="225BD0C0" w14:textId="77777777" w:rsidR="000864FE" w:rsidRDefault="000864FE" w:rsidP="00F45438">
      <w:pPr>
        <w:pStyle w:val="a8"/>
        <w:jc w:val="both"/>
        <w:rPr>
          <w:rFonts w:ascii="Times New Roman" w:hAnsi="Times New Roman"/>
          <w:sz w:val="24"/>
          <w:szCs w:val="24"/>
          <w:lang w:val="it-IT"/>
        </w:rPr>
      </w:pPr>
    </w:p>
    <w:p w14:paraId="1807169A" w14:textId="77777777" w:rsidR="000864FE" w:rsidRDefault="000864FE" w:rsidP="00F45438">
      <w:pPr>
        <w:pStyle w:val="a8"/>
        <w:jc w:val="both"/>
        <w:rPr>
          <w:rFonts w:ascii="Times New Roman" w:hAnsi="Times New Roman"/>
          <w:sz w:val="24"/>
          <w:szCs w:val="24"/>
          <w:lang w:val="it-IT"/>
        </w:rPr>
      </w:pPr>
    </w:p>
    <w:p w14:paraId="4A6BC6C9" w14:textId="77777777" w:rsidR="000864FE" w:rsidRDefault="000864FE" w:rsidP="00F45438">
      <w:pPr>
        <w:pStyle w:val="a8"/>
        <w:jc w:val="both"/>
        <w:rPr>
          <w:rFonts w:ascii="Times New Roman" w:hAnsi="Times New Roman"/>
          <w:sz w:val="24"/>
          <w:szCs w:val="24"/>
          <w:lang w:val="it-IT"/>
        </w:rPr>
      </w:pPr>
    </w:p>
    <w:p w14:paraId="12F66827" w14:textId="77777777" w:rsidR="000864FE" w:rsidRPr="000864FE" w:rsidRDefault="000864FE" w:rsidP="00F45438">
      <w:pPr>
        <w:pStyle w:val="a8"/>
        <w:jc w:val="both"/>
        <w:rPr>
          <w:rFonts w:ascii="Times New Roman" w:hAnsi="Times New Roman"/>
          <w:sz w:val="24"/>
          <w:szCs w:val="24"/>
          <w:lang w:val="it-IT"/>
        </w:rPr>
      </w:pPr>
    </w:p>
    <w:p w14:paraId="7B7D4BCB" w14:textId="77777777" w:rsidR="000864FE" w:rsidRPr="000864FE" w:rsidRDefault="000864FE" w:rsidP="00F45438">
      <w:pPr>
        <w:pStyle w:val="a8"/>
        <w:jc w:val="both"/>
        <w:rPr>
          <w:rFonts w:ascii="Times New Roman" w:hAnsi="Times New Roman"/>
          <w:sz w:val="24"/>
          <w:szCs w:val="24"/>
          <w:lang w:val="it-IT"/>
        </w:rPr>
      </w:pPr>
    </w:p>
    <w:p w14:paraId="43590909" w14:textId="77777777" w:rsidR="00344BD0" w:rsidRPr="000864FE" w:rsidRDefault="00344BD0" w:rsidP="00F45438">
      <w:pPr>
        <w:pStyle w:val="a8"/>
        <w:jc w:val="both"/>
        <w:rPr>
          <w:rFonts w:ascii="Times New Roman" w:hAnsi="Times New Roman"/>
          <w:i/>
          <w:sz w:val="20"/>
          <w:szCs w:val="20"/>
          <w:lang w:val="it-IT"/>
        </w:rPr>
      </w:pPr>
      <w:r w:rsidRPr="000864FE">
        <w:rPr>
          <w:rFonts w:ascii="Times New Roman" w:hAnsi="Times New Roman"/>
          <w:i/>
          <w:sz w:val="20"/>
          <w:szCs w:val="20"/>
          <w:lang w:val="it-IT"/>
        </w:rPr>
        <w:t xml:space="preserve">*Formularul de participare poate fi găsit pe pagina web </w:t>
      </w:r>
      <w:hyperlink r:id="rId7" w:history="1">
        <w:r w:rsidRPr="000864FE">
          <w:rPr>
            <w:rStyle w:val="a3"/>
            <w:rFonts w:ascii="Times New Roman" w:hAnsi="Times New Roman"/>
            <w:i/>
            <w:sz w:val="20"/>
            <w:szCs w:val="20"/>
            <w:lang w:val="it-IT"/>
          </w:rPr>
          <w:t>www.soldanesti.md</w:t>
        </w:r>
      </w:hyperlink>
      <w:r w:rsidRPr="000864FE">
        <w:rPr>
          <w:rFonts w:ascii="Times New Roman" w:hAnsi="Times New Roman"/>
          <w:i/>
          <w:sz w:val="20"/>
          <w:szCs w:val="20"/>
          <w:lang w:val="it-IT"/>
        </w:rPr>
        <w:t xml:space="preserve"> sau solicitat la sediul autorităţii publice.</w:t>
      </w:r>
    </w:p>
    <w:p w14:paraId="49BC7556" w14:textId="77777777" w:rsidR="00344BD0" w:rsidRPr="000864FE" w:rsidRDefault="00344BD0" w:rsidP="00F45438">
      <w:pPr>
        <w:pStyle w:val="a8"/>
        <w:jc w:val="both"/>
        <w:rPr>
          <w:rFonts w:ascii="Times New Roman" w:hAnsi="Times New Roman"/>
          <w:i/>
          <w:sz w:val="20"/>
          <w:szCs w:val="20"/>
          <w:lang w:val="it-IT"/>
        </w:rPr>
      </w:pPr>
      <w:r w:rsidRPr="000864FE">
        <w:rPr>
          <w:rFonts w:ascii="Times New Roman" w:hAnsi="Times New Roman"/>
          <w:i/>
          <w:sz w:val="20"/>
          <w:szCs w:val="20"/>
          <w:lang w:val="it-IT"/>
        </w:rPr>
        <w:t>**Copiile documentelor prezentate pot fi autentificate de notar sau se prezintă împreună cu documentele originale pentru a verifica veridicitatea lor. În situaţia în care dosarul de concurs se depune prin poştă sau e-mail, această prevedere se aplică la data desfăşurării probei scrise a concursului, sub sancţiunea respingerii dosarului de concurs.</w:t>
      </w:r>
    </w:p>
    <w:p w14:paraId="5DEE40A1" w14:textId="77777777" w:rsidR="00344BD0" w:rsidRPr="000864FE" w:rsidRDefault="00344BD0" w:rsidP="00F45438">
      <w:pPr>
        <w:pStyle w:val="a8"/>
        <w:jc w:val="both"/>
        <w:rPr>
          <w:rFonts w:ascii="Times New Roman" w:hAnsi="Times New Roman"/>
          <w:i/>
          <w:sz w:val="20"/>
          <w:szCs w:val="20"/>
          <w:lang w:val="it-IT"/>
        </w:rPr>
      </w:pPr>
      <w:r w:rsidRPr="000864FE">
        <w:rPr>
          <w:rFonts w:ascii="Times New Roman" w:hAnsi="Times New Roman"/>
          <w:i/>
          <w:sz w:val="20"/>
          <w:szCs w:val="20"/>
          <w:lang w:val="it-IT"/>
        </w:rPr>
        <w:t>***Cazierul judiciar poate fi înlocuit cu declaraţia pe propria răspundere. În acest caz, candidatul are obligaţia să completeze dosarul de concurs cu originalul documentului în termen de maximum 10 zile calendaristice de la data la care a fost declarat învingător, sub sancţiunea neemiterii actului administrativ de numire.</w:t>
      </w:r>
    </w:p>
    <w:sectPr w:rsidR="00344BD0" w:rsidRPr="000864FE" w:rsidSect="00F45438">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4A7"/>
    <w:multiLevelType w:val="hybridMultilevel"/>
    <w:tmpl w:val="6BDC31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C064B"/>
    <w:multiLevelType w:val="hybridMultilevel"/>
    <w:tmpl w:val="6B807600"/>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71D09FD"/>
    <w:multiLevelType w:val="hybridMultilevel"/>
    <w:tmpl w:val="ABAA12BA"/>
    <w:lvl w:ilvl="0" w:tplc="FB7EA774">
      <w:start w:val="1"/>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5C0082"/>
    <w:multiLevelType w:val="hybridMultilevel"/>
    <w:tmpl w:val="18F6EF92"/>
    <w:lvl w:ilvl="0" w:tplc="690C78A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C72AAD"/>
    <w:multiLevelType w:val="hybridMultilevel"/>
    <w:tmpl w:val="4B569B34"/>
    <w:lvl w:ilvl="0" w:tplc="B8229F72">
      <w:start w:val="1"/>
      <w:numFmt w:val="upperRoman"/>
      <w:lvlText w:val="%1."/>
      <w:lvlJc w:val="left"/>
      <w:pPr>
        <w:ind w:left="360" w:hanging="360"/>
      </w:pPr>
      <w:rPr>
        <w:rFonts w:ascii="Times New Roman" w:eastAsia="Times New Roman" w:hAnsi="Times New Roman" w:cs="Times New Roman"/>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0F2453A"/>
    <w:multiLevelType w:val="hybridMultilevel"/>
    <w:tmpl w:val="EB4204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318F7"/>
    <w:multiLevelType w:val="hybridMultilevel"/>
    <w:tmpl w:val="9558F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0D51EF"/>
    <w:multiLevelType w:val="hybridMultilevel"/>
    <w:tmpl w:val="9558F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6D37E0E"/>
    <w:multiLevelType w:val="hybridMultilevel"/>
    <w:tmpl w:val="56EE67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F7A40"/>
    <w:multiLevelType w:val="hybridMultilevel"/>
    <w:tmpl w:val="A3547A1A"/>
    <w:lvl w:ilvl="0" w:tplc="B4F242A4">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CE029BB"/>
    <w:multiLevelType w:val="hybridMultilevel"/>
    <w:tmpl w:val="570CFB24"/>
    <w:lvl w:ilvl="0" w:tplc="4B22CC9E">
      <w:numFmt w:val="bullet"/>
      <w:lvlText w:val="-"/>
      <w:lvlJc w:val="left"/>
      <w:pPr>
        <w:ind w:left="76" w:hanging="360"/>
      </w:pPr>
      <w:rPr>
        <w:rFonts w:ascii="Times New Roman" w:eastAsia="Times New Roman" w:hAnsi="Times New Roman" w:cs="Times New Roman" w:hint="default"/>
        <w:i w:val="0"/>
        <w:sz w:val="24"/>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11" w15:restartNumberingAfterBreak="0">
    <w:nsid w:val="3E057B13"/>
    <w:multiLevelType w:val="hybridMultilevel"/>
    <w:tmpl w:val="D5629376"/>
    <w:lvl w:ilvl="0" w:tplc="A3B61F36">
      <w:start w:val="1"/>
      <w:numFmt w:val="decimal"/>
      <w:lvlText w:val="%1."/>
      <w:lvlJc w:val="left"/>
      <w:pPr>
        <w:tabs>
          <w:tab w:val="num" w:pos="780"/>
        </w:tabs>
        <w:ind w:left="780" w:hanging="42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43338D"/>
    <w:multiLevelType w:val="hybridMultilevel"/>
    <w:tmpl w:val="A65A3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EAC74F1"/>
    <w:multiLevelType w:val="hybridMultilevel"/>
    <w:tmpl w:val="BD781B2C"/>
    <w:lvl w:ilvl="0" w:tplc="D382C6E4">
      <w:start w:val="1"/>
      <w:numFmt w:val="lowerLetter"/>
      <w:lvlText w:val="%1)"/>
      <w:lvlJc w:val="left"/>
      <w:pPr>
        <w:ind w:left="76" w:hanging="360"/>
      </w:pPr>
      <w:rPr>
        <w:sz w:val="24"/>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4" w15:restartNumberingAfterBreak="0">
    <w:nsid w:val="52F542A1"/>
    <w:multiLevelType w:val="hybridMultilevel"/>
    <w:tmpl w:val="257A0DD8"/>
    <w:lvl w:ilvl="0" w:tplc="04190001">
      <w:start w:val="1"/>
      <w:numFmt w:val="bullet"/>
      <w:lvlText w:val=""/>
      <w:lvlJc w:val="left"/>
      <w:pPr>
        <w:tabs>
          <w:tab w:val="num" w:pos="1080"/>
        </w:tabs>
        <w:ind w:left="1080" w:hanging="360"/>
      </w:pPr>
      <w:rPr>
        <w:rFonts w:ascii="Symbol" w:hAnsi="Symbol" w:hint="default"/>
      </w:rPr>
    </w:lvl>
    <w:lvl w:ilvl="1" w:tplc="9FFE72F2">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7897A6B"/>
    <w:multiLevelType w:val="hybridMultilevel"/>
    <w:tmpl w:val="B49A10BC"/>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DC81DD1"/>
    <w:multiLevelType w:val="hybridMultilevel"/>
    <w:tmpl w:val="A3547A1A"/>
    <w:lvl w:ilvl="0" w:tplc="B4F242A4">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36946DB"/>
    <w:multiLevelType w:val="hybridMultilevel"/>
    <w:tmpl w:val="5BB2590A"/>
    <w:lvl w:ilvl="0" w:tplc="034A8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4172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42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969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434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476207">
    <w:abstractNumId w:val="7"/>
  </w:num>
  <w:num w:numId="6" w16cid:durableId="1453593661">
    <w:abstractNumId w:val="16"/>
  </w:num>
  <w:num w:numId="7" w16cid:durableId="43917160">
    <w:abstractNumId w:val="18"/>
  </w:num>
  <w:num w:numId="8" w16cid:durableId="2009483025">
    <w:abstractNumId w:val="2"/>
  </w:num>
  <w:num w:numId="9" w16cid:durableId="667366244">
    <w:abstractNumId w:val="0"/>
  </w:num>
  <w:num w:numId="10" w16cid:durableId="189152626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5199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910952">
    <w:abstractNumId w:val="14"/>
  </w:num>
  <w:num w:numId="13" w16cid:durableId="1055158718">
    <w:abstractNumId w:val="1"/>
  </w:num>
  <w:num w:numId="14" w16cid:durableId="1359158348">
    <w:abstractNumId w:val="2"/>
  </w:num>
  <w:num w:numId="15" w16cid:durableId="1984044428">
    <w:abstractNumId w:val="0"/>
  </w:num>
  <w:num w:numId="16" w16cid:durableId="16221059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8461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082544">
    <w:abstractNumId w:val="14"/>
  </w:num>
  <w:num w:numId="19" w16cid:durableId="153498814">
    <w:abstractNumId w:val="1"/>
  </w:num>
  <w:num w:numId="20" w16cid:durableId="1469399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6409453">
    <w:abstractNumId w:val="0"/>
  </w:num>
  <w:num w:numId="22" w16cid:durableId="80172775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8971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778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5152438">
    <w:abstractNumId w:val="14"/>
  </w:num>
  <w:num w:numId="26" w16cid:durableId="1387146157">
    <w:abstractNumId w:val="1"/>
  </w:num>
  <w:num w:numId="27" w16cid:durableId="746347500">
    <w:abstractNumId w:val="0"/>
  </w:num>
  <w:num w:numId="28" w16cid:durableId="6871006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0152573">
    <w:abstractNumId w:val="5"/>
  </w:num>
  <w:num w:numId="30" w16cid:durableId="569192615">
    <w:abstractNumId w:val="14"/>
  </w:num>
  <w:num w:numId="31" w16cid:durableId="150945634">
    <w:abstractNumId w:val="1"/>
  </w:num>
  <w:num w:numId="32" w16cid:durableId="1559240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837295">
    <w:abstractNumId w:val="2"/>
  </w:num>
  <w:num w:numId="34" w16cid:durableId="156697742">
    <w:abstractNumId w:val="0"/>
  </w:num>
  <w:num w:numId="35" w16cid:durableId="127154755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18775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30452">
    <w:abstractNumId w:val="14"/>
  </w:num>
  <w:num w:numId="38" w16cid:durableId="170149056">
    <w:abstractNumId w:val="1"/>
  </w:num>
  <w:num w:numId="39" w16cid:durableId="1122725534">
    <w:abstractNumId w:val="8"/>
  </w:num>
  <w:num w:numId="40" w16cid:durableId="81352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3599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B"/>
    <w:rsid w:val="00000458"/>
    <w:rsid w:val="0000170A"/>
    <w:rsid w:val="00010DF8"/>
    <w:rsid w:val="00023247"/>
    <w:rsid w:val="0003622A"/>
    <w:rsid w:val="00040385"/>
    <w:rsid w:val="00060A61"/>
    <w:rsid w:val="00073582"/>
    <w:rsid w:val="000864FE"/>
    <w:rsid w:val="000A3BBA"/>
    <w:rsid w:val="000D354A"/>
    <w:rsid w:val="000F5BA4"/>
    <w:rsid w:val="000F6FCD"/>
    <w:rsid w:val="00121FDC"/>
    <w:rsid w:val="001520FB"/>
    <w:rsid w:val="001534AC"/>
    <w:rsid w:val="001852CF"/>
    <w:rsid w:val="001948B9"/>
    <w:rsid w:val="001A4EBA"/>
    <w:rsid w:val="001C5A09"/>
    <w:rsid w:val="001C693F"/>
    <w:rsid w:val="001D37E8"/>
    <w:rsid w:val="001E5B7E"/>
    <w:rsid w:val="00205E45"/>
    <w:rsid w:val="00224776"/>
    <w:rsid w:val="002672C0"/>
    <w:rsid w:val="00284466"/>
    <w:rsid w:val="002A28AA"/>
    <w:rsid w:val="002B5033"/>
    <w:rsid w:val="002B75D6"/>
    <w:rsid w:val="002D7855"/>
    <w:rsid w:val="002D79FF"/>
    <w:rsid w:val="002F313D"/>
    <w:rsid w:val="002F5ED6"/>
    <w:rsid w:val="00302442"/>
    <w:rsid w:val="00317942"/>
    <w:rsid w:val="0033566A"/>
    <w:rsid w:val="00344BD0"/>
    <w:rsid w:val="003623BE"/>
    <w:rsid w:val="0038155A"/>
    <w:rsid w:val="00385D3D"/>
    <w:rsid w:val="003911F7"/>
    <w:rsid w:val="003C4046"/>
    <w:rsid w:val="003E6AA4"/>
    <w:rsid w:val="00426433"/>
    <w:rsid w:val="00440BC4"/>
    <w:rsid w:val="00441697"/>
    <w:rsid w:val="004510A0"/>
    <w:rsid w:val="0049671A"/>
    <w:rsid w:val="004E0E49"/>
    <w:rsid w:val="004F4BD1"/>
    <w:rsid w:val="005057D6"/>
    <w:rsid w:val="005149B8"/>
    <w:rsid w:val="005337F3"/>
    <w:rsid w:val="00536CAC"/>
    <w:rsid w:val="00540E68"/>
    <w:rsid w:val="005637B6"/>
    <w:rsid w:val="00570398"/>
    <w:rsid w:val="00572CE3"/>
    <w:rsid w:val="00575BB1"/>
    <w:rsid w:val="005A1CF2"/>
    <w:rsid w:val="005C5424"/>
    <w:rsid w:val="005E01B2"/>
    <w:rsid w:val="005F0292"/>
    <w:rsid w:val="00600A0B"/>
    <w:rsid w:val="00605306"/>
    <w:rsid w:val="00606C31"/>
    <w:rsid w:val="00611AFF"/>
    <w:rsid w:val="00611E73"/>
    <w:rsid w:val="00614E30"/>
    <w:rsid w:val="006274FD"/>
    <w:rsid w:val="00630BA7"/>
    <w:rsid w:val="006328F5"/>
    <w:rsid w:val="00634675"/>
    <w:rsid w:val="00660B5C"/>
    <w:rsid w:val="00663EBC"/>
    <w:rsid w:val="00693D0B"/>
    <w:rsid w:val="006B02FE"/>
    <w:rsid w:val="006C7170"/>
    <w:rsid w:val="006D46EB"/>
    <w:rsid w:val="006F69CD"/>
    <w:rsid w:val="0070068D"/>
    <w:rsid w:val="007066FA"/>
    <w:rsid w:val="00725B52"/>
    <w:rsid w:val="00735C10"/>
    <w:rsid w:val="00743A2D"/>
    <w:rsid w:val="00743C9D"/>
    <w:rsid w:val="0079269F"/>
    <w:rsid w:val="00793080"/>
    <w:rsid w:val="007957BE"/>
    <w:rsid w:val="007D4195"/>
    <w:rsid w:val="00805490"/>
    <w:rsid w:val="008240F4"/>
    <w:rsid w:val="0082436D"/>
    <w:rsid w:val="00875921"/>
    <w:rsid w:val="008A341C"/>
    <w:rsid w:val="008A4E54"/>
    <w:rsid w:val="008C224E"/>
    <w:rsid w:val="008C2934"/>
    <w:rsid w:val="008D3D1A"/>
    <w:rsid w:val="00904358"/>
    <w:rsid w:val="00910604"/>
    <w:rsid w:val="00920B75"/>
    <w:rsid w:val="00936FFE"/>
    <w:rsid w:val="00937DA3"/>
    <w:rsid w:val="00947349"/>
    <w:rsid w:val="00951460"/>
    <w:rsid w:val="00953999"/>
    <w:rsid w:val="009615C7"/>
    <w:rsid w:val="00974E07"/>
    <w:rsid w:val="0098063D"/>
    <w:rsid w:val="009C7391"/>
    <w:rsid w:val="009E422C"/>
    <w:rsid w:val="00A018A1"/>
    <w:rsid w:val="00A21138"/>
    <w:rsid w:val="00A333D0"/>
    <w:rsid w:val="00A347FE"/>
    <w:rsid w:val="00A460F0"/>
    <w:rsid w:val="00A82D90"/>
    <w:rsid w:val="00A85745"/>
    <w:rsid w:val="00AA3A39"/>
    <w:rsid w:val="00AA6183"/>
    <w:rsid w:val="00AB4755"/>
    <w:rsid w:val="00AC455A"/>
    <w:rsid w:val="00AD2180"/>
    <w:rsid w:val="00AF34D6"/>
    <w:rsid w:val="00B16F4D"/>
    <w:rsid w:val="00B73B82"/>
    <w:rsid w:val="00B85862"/>
    <w:rsid w:val="00B90712"/>
    <w:rsid w:val="00B95D31"/>
    <w:rsid w:val="00B96FF5"/>
    <w:rsid w:val="00BE7533"/>
    <w:rsid w:val="00C058C9"/>
    <w:rsid w:val="00C111E2"/>
    <w:rsid w:val="00C55347"/>
    <w:rsid w:val="00C64DCB"/>
    <w:rsid w:val="00C77B93"/>
    <w:rsid w:val="00C83158"/>
    <w:rsid w:val="00C93414"/>
    <w:rsid w:val="00C96A2E"/>
    <w:rsid w:val="00CA6360"/>
    <w:rsid w:val="00CB685E"/>
    <w:rsid w:val="00CD3F55"/>
    <w:rsid w:val="00CE47AF"/>
    <w:rsid w:val="00CF32EF"/>
    <w:rsid w:val="00D115CF"/>
    <w:rsid w:val="00D13A56"/>
    <w:rsid w:val="00D159B4"/>
    <w:rsid w:val="00D30A76"/>
    <w:rsid w:val="00D34949"/>
    <w:rsid w:val="00D56A2B"/>
    <w:rsid w:val="00D60DC1"/>
    <w:rsid w:val="00D666FF"/>
    <w:rsid w:val="00D772CE"/>
    <w:rsid w:val="00D81D98"/>
    <w:rsid w:val="00D83509"/>
    <w:rsid w:val="00D85529"/>
    <w:rsid w:val="00DE504A"/>
    <w:rsid w:val="00DF6BCE"/>
    <w:rsid w:val="00E1736C"/>
    <w:rsid w:val="00E245F0"/>
    <w:rsid w:val="00E55BB6"/>
    <w:rsid w:val="00E65CA2"/>
    <w:rsid w:val="00E91600"/>
    <w:rsid w:val="00E97CF7"/>
    <w:rsid w:val="00EA1BEC"/>
    <w:rsid w:val="00EB559B"/>
    <w:rsid w:val="00ED261F"/>
    <w:rsid w:val="00EF360E"/>
    <w:rsid w:val="00F02978"/>
    <w:rsid w:val="00F07ED8"/>
    <w:rsid w:val="00F158FD"/>
    <w:rsid w:val="00F35D72"/>
    <w:rsid w:val="00F44CE4"/>
    <w:rsid w:val="00F45438"/>
    <w:rsid w:val="00F757A9"/>
    <w:rsid w:val="00F83CF3"/>
    <w:rsid w:val="00FB17B1"/>
    <w:rsid w:val="00FC3156"/>
    <w:rsid w:val="00FD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9588"/>
  <w15:docId w15:val="{E8E40F6D-900A-487D-AB19-26E41B6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4D6"/>
    <w:pPr>
      <w:spacing w:after="0" w:line="240" w:lineRule="auto"/>
    </w:pPr>
    <w:rPr>
      <w:rFonts w:ascii="Times New Roman" w:eastAsia="Times New Roman" w:hAnsi="Times New Roman" w:cs="Times New Roman"/>
      <w:sz w:val="24"/>
      <w:szCs w:val="24"/>
      <w:lang w:val="ro-RO" w:eastAsia="ru-RU"/>
    </w:rPr>
  </w:style>
  <w:style w:type="paragraph" w:styleId="4">
    <w:name w:val="heading 4"/>
    <w:basedOn w:val="a"/>
    <w:link w:val="40"/>
    <w:uiPriority w:val="9"/>
    <w:semiHidden/>
    <w:unhideWhenUsed/>
    <w:qFormat/>
    <w:rsid w:val="00B73B82"/>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34D6"/>
    <w:rPr>
      <w:color w:val="0000FF"/>
      <w:u w:val="single"/>
    </w:rPr>
  </w:style>
  <w:style w:type="paragraph" w:styleId="a4">
    <w:name w:val="List Paragraph"/>
    <w:basedOn w:val="a"/>
    <w:uiPriority w:val="34"/>
    <w:qFormat/>
    <w:rsid w:val="00AF34D6"/>
    <w:pPr>
      <w:ind w:left="720"/>
      <w:contextualSpacing/>
    </w:pPr>
  </w:style>
  <w:style w:type="paragraph" w:styleId="a5">
    <w:name w:val="Balloon Text"/>
    <w:basedOn w:val="a"/>
    <w:link w:val="a6"/>
    <w:uiPriority w:val="99"/>
    <w:semiHidden/>
    <w:unhideWhenUsed/>
    <w:rsid w:val="00A82D90"/>
    <w:rPr>
      <w:rFonts w:ascii="Tahoma" w:hAnsi="Tahoma" w:cs="Tahoma"/>
      <w:sz w:val="16"/>
      <w:szCs w:val="16"/>
    </w:rPr>
  </w:style>
  <w:style w:type="character" w:customStyle="1" w:styleId="a6">
    <w:name w:val="Текст выноски Знак"/>
    <w:basedOn w:val="a0"/>
    <w:link w:val="a5"/>
    <w:uiPriority w:val="99"/>
    <w:semiHidden/>
    <w:rsid w:val="00A82D90"/>
    <w:rPr>
      <w:rFonts w:ascii="Tahoma" w:eastAsia="Times New Roman" w:hAnsi="Tahoma" w:cs="Tahoma"/>
      <w:sz w:val="16"/>
      <w:szCs w:val="16"/>
      <w:lang w:val="ro-RO" w:eastAsia="ru-RU"/>
    </w:rPr>
  </w:style>
  <w:style w:type="character" w:customStyle="1" w:styleId="40">
    <w:name w:val="Заголовок 4 Знак"/>
    <w:basedOn w:val="a0"/>
    <w:link w:val="4"/>
    <w:uiPriority w:val="9"/>
    <w:semiHidden/>
    <w:rsid w:val="00B73B82"/>
    <w:rPr>
      <w:rFonts w:ascii="Times New Roman" w:eastAsia="Times New Roman" w:hAnsi="Times New Roman" w:cs="Times New Roman"/>
      <w:b/>
      <w:bCs/>
      <w:sz w:val="24"/>
      <w:szCs w:val="24"/>
      <w:lang w:eastAsia="ru-RU"/>
    </w:rPr>
  </w:style>
  <w:style w:type="character" w:styleId="a7">
    <w:name w:val="Strong"/>
    <w:basedOn w:val="a0"/>
    <w:uiPriority w:val="22"/>
    <w:qFormat/>
    <w:rsid w:val="00B73B82"/>
    <w:rPr>
      <w:b/>
      <w:bCs/>
    </w:rPr>
  </w:style>
  <w:style w:type="paragraph" w:styleId="a8">
    <w:name w:val="No Spacing"/>
    <w:uiPriority w:val="1"/>
    <w:qFormat/>
    <w:rsid w:val="00426433"/>
    <w:pPr>
      <w:spacing w:after="0" w:line="240" w:lineRule="auto"/>
    </w:pPr>
    <w:rPr>
      <w:rFonts w:ascii="Calibri" w:eastAsia="Times New Roman" w:hAnsi="Calibri" w:cs="Times New Roman"/>
      <w:lang w:eastAsia="ru-RU"/>
    </w:rPr>
  </w:style>
  <w:style w:type="character" w:styleId="a9">
    <w:name w:val="Unresolved Mention"/>
    <w:basedOn w:val="a0"/>
    <w:uiPriority w:val="99"/>
    <w:semiHidden/>
    <w:unhideWhenUsed/>
    <w:rsid w:val="00F45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554">
      <w:bodyDiv w:val="1"/>
      <w:marLeft w:val="0"/>
      <w:marRight w:val="0"/>
      <w:marTop w:val="0"/>
      <w:marBottom w:val="0"/>
      <w:divBdr>
        <w:top w:val="none" w:sz="0" w:space="0" w:color="auto"/>
        <w:left w:val="none" w:sz="0" w:space="0" w:color="auto"/>
        <w:bottom w:val="none" w:sz="0" w:space="0" w:color="auto"/>
        <w:right w:val="none" w:sz="0" w:space="0" w:color="auto"/>
      </w:divBdr>
    </w:div>
    <w:div w:id="119997277">
      <w:bodyDiv w:val="1"/>
      <w:marLeft w:val="0"/>
      <w:marRight w:val="0"/>
      <w:marTop w:val="0"/>
      <w:marBottom w:val="0"/>
      <w:divBdr>
        <w:top w:val="none" w:sz="0" w:space="0" w:color="auto"/>
        <w:left w:val="none" w:sz="0" w:space="0" w:color="auto"/>
        <w:bottom w:val="none" w:sz="0" w:space="0" w:color="auto"/>
        <w:right w:val="none" w:sz="0" w:space="0" w:color="auto"/>
      </w:divBdr>
    </w:div>
    <w:div w:id="138113909">
      <w:bodyDiv w:val="1"/>
      <w:marLeft w:val="0"/>
      <w:marRight w:val="0"/>
      <w:marTop w:val="0"/>
      <w:marBottom w:val="0"/>
      <w:divBdr>
        <w:top w:val="none" w:sz="0" w:space="0" w:color="auto"/>
        <w:left w:val="none" w:sz="0" w:space="0" w:color="auto"/>
        <w:bottom w:val="none" w:sz="0" w:space="0" w:color="auto"/>
        <w:right w:val="none" w:sz="0" w:space="0" w:color="auto"/>
      </w:divBdr>
    </w:div>
    <w:div w:id="204294156">
      <w:bodyDiv w:val="1"/>
      <w:marLeft w:val="0"/>
      <w:marRight w:val="0"/>
      <w:marTop w:val="0"/>
      <w:marBottom w:val="0"/>
      <w:divBdr>
        <w:top w:val="none" w:sz="0" w:space="0" w:color="auto"/>
        <w:left w:val="none" w:sz="0" w:space="0" w:color="auto"/>
        <w:bottom w:val="none" w:sz="0" w:space="0" w:color="auto"/>
        <w:right w:val="none" w:sz="0" w:space="0" w:color="auto"/>
      </w:divBdr>
    </w:div>
    <w:div w:id="349529142">
      <w:bodyDiv w:val="1"/>
      <w:marLeft w:val="0"/>
      <w:marRight w:val="0"/>
      <w:marTop w:val="0"/>
      <w:marBottom w:val="0"/>
      <w:divBdr>
        <w:top w:val="none" w:sz="0" w:space="0" w:color="auto"/>
        <w:left w:val="none" w:sz="0" w:space="0" w:color="auto"/>
        <w:bottom w:val="none" w:sz="0" w:space="0" w:color="auto"/>
        <w:right w:val="none" w:sz="0" w:space="0" w:color="auto"/>
      </w:divBdr>
    </w:div>
    <w:div w:id="511383550">
      <w:bodyDiv w:val="1"/>
      <w:marLeft w:val="0"/>
      <w:marRight w:val="0"/>
      <w:marTop w:val="0"/>
      <w:marBottom w:val="0"/>
      <w:divBdr>
        <w:top w:val="none" w:sz="0" w:space="0" w:color="auto"/>
        <w:left w:val="none" w:sz="0" w:space="0" w:color="auto"/>
        <w:bottom w:val="none" w:sz="0" w:space="0" w:color="auto"/>
        <w:right w:val="none" w:sz="0" w:space="0" w:color="auto"/>
      </w:divBdr>
    </w:div>
    <w:div w:id="586575829">
      <w:bodyDiv w:val="1"/>
      <w:marLeft w:val="0"/>
      <w:marRight w:val="0"/>
      <w:marTop w:val="0"/>
      <w:marBottom w:val="0"/>
      <w:divBdr>
        <w:top w:val="none" w:sz="0" w:space="0" w:color="auto"/>
        <w:left w:val="none" w:sz="0" w:space="0" w:color="auto"/>
        <w:bottom w:val="none" w:sz="0" w:space="0" w:color="auto"/>
        <w:right w:val="none" w:sz="0" w:space="0" w:color="auto"/>
      </w:divBdr>
    </w:div>
    <w:div w:id="741488969">
      <w:bodyDiv w:val="1"/>
      <w:marLeft w:val="0"/>
      <w:marRight w:val="0"/>
      <w:marTop w:val="0"/>
      <w:marBottom w:val="0"/>
      <w:divBdr>
        <w:top w:val="none" w:sz="0" w:space="0" w:color="auto"/>
        <w:left w:val="none" w:sz="0" w:space="0" w:color="auto"/>
        <w:bottom w:val="none" w:sz="0" w:space="0" w:color="auto"/>
        <w:right w:val="none" w:sz="0" w:space="0" w:color="auto"/>
      </w:divBdr>
    </w:div>
    <w:div w:id="742720397">
      <w:bodyDiv w:val="1"/>
      <w:marLeft w:val="0"/>
      <w:marRight w:val="0"/>
      <w:marTop w:val="0"/>
      <w:marBottom w:val="0"/>
      <w:divBdr>
        <w:top w:val="none" w:sz="0" w:space="0" w:color="auto"/>
        <w:left w:val="none" w:sz="0" w:space="0" w:color="auto"/>
        <w:bottom w:val="none" w:sz="0" w:space="0" w:color="auto"/>
        <w:right w:val="none" w:sz="0" w:space="0" w:color="auto"/>
      </w:divBdr>
    </w:div>
    <w:div w:id="858397199">
      <w:bodyDiv w:val="1"/>
      <w:marLeft w:val="0"/>
      <w:marRight w:val="0"/>
      <w:marTop w:val="0"/>
      <w:marBottom w:val="0"/>
      <w:divBdr>
        <w:top w:val="none" w:sz="0" w:space="0" w:color="auto"/>
        <w:left w:val="none" w:sz="0" w:space="0" w:color="auto"/>
        <w:bottom w:val="none" w:sz="0" w:space="0" w:color="auto"/>
        <w:right w:val="none" w:sz="0" w:space="0" w:color="auto"/>
      </w:divBdr>
    </w:div>
    <w:div w:id="1082724390">
      <w:bodyDiv w:val="1"/>
      <w:marLeft w:val="0"/>
      <w:marRight w:val="0"/>
      <w:marTop w:val="0"/>
      <w:marBottom w:val="0"/>
      <w:divBdr>
        <w:top w:val="none" w:sz="0" w:space="0" w:color="auto"/>
        <w:left w:val="none" w:sz="0" w:space="0" w:color="auto"/>
        <w:bottom w:val="none" w:sz="0" w:space="0" w:color="auto"/>
        <w:right w:val="none" w:sz="0" w:space="0" w:color="auto"/>
      </w:divBdr>
    </w:div>
    <w:div w:id="1181705174">
      <w:bodyDiv w:val="1"/>
      <w:marLeft w:val="0"/>
      <w:marRight w:val="0"/>
      <w:marTop w:val="0"/>
      <w:marBottom w:val="0"/>
      <w:divBdr>
        <w:top w:val="none" w:sz="0" w:space="0" w:color="auto"/>
        <w:left w:val="none" w:sz="0" w:space="0" w:color="auto"/>
        <w:bottom w:val="none" w:sz="0" w:space="0" w:color="auto"/>
        <w:right w:val="none" w:sz="0" w:space="0" w:color="auto"/>
      </w:divBdr>
    </w:div>
    <w:div w:id="1381662345">
      <w:bodyDiv w:val="1"/>
      <w:marLeft w:val="0"/>
      <w:marRight w:val="0"/>
      <w:marTop w:val="0"/>
      <w:marBottom w:val="0"/>
      <w:divBdr>
        <w:top w:val="none" w:sz="0" w:space="0" w:color="auto"/>
        <w:left w:val="none" w:sz="0" w:space="0" w:color="auto"/>
        <w:bottom w:val="none" w:sz="0" w:space="0" w:color="auto"/>
        <w:right w:val="none" w:sz="0" w:space="0" w:color="auto"/>
      </w:divBdr>
    </w:div>
    <w:div w:id="1613518074">
      <w:bodyDiv w:val="1"/>
      <w:marLeft w:val="0"/>
      <w:marRight w:val="0"/>
      <w:marTop w:val="0"/>
      <w:marBottom w:val="0"/>
      <w:divBdr>
        <w:top w:val="none" w:sz="0" w:space="0" w:color="auto"/>
        <w:left w:val="none" w:sz="0" w:space="0" w:color="auto"/>
        <w:bottom w:val="none" w:sz="0" w:space="0" w:color="auto"/>
        <w:right w:val="none" w:sz="0" w:space="0" w:color="auto"/>
      </w:divBdr>
    </w:div>
    <w:div w:id="19422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ldanest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raional-soldanesti@apl.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014A-991A-4B73-9723-3BEA4B20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Aliona</cp:lastModifiedBy>
  <cp:revision>5</cp:revision>
  <cp:lastPrinted>2025-02-04T09:42:00Z</cp:lastPrinted>
  <dcterms:created xsi:type="dcterms:W3CDTF">2025-03-05T15:16:00Z</dcterms:created>
  <dcterms:modified xsi:type="dcterms:W3CDTF">2025-03-05T15:28:00Z</dcterms:modified>
</cp:coreProperties>
</file>