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27" w:rsidRPr="001A5427" w:rsidRDefault="00B60E2A" w:rsidP="00B60E2A">
      <w:pPr>
        <w:tabs>
          <w:tab w:val="left" w:pos="1701"/>
        </w:tabs>
        <w:ind w:left="993" w:right="1699"/>
        <w:contextualSpacing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-106045</wp:posOffset>
            </wp:positionV>
            <wp:extent cx="770890" cy="1230630"/>
            <wp:effectExtent l="19050" t="0" r="0" b="0"/>
            <wp:wrapTight wrapText="bothSides">
              <wp:wrapPolygon edited="0">
                <wp:start x="-534" y="0"/>
                <wp:lineTo x="-534" y="21399"/>
                <wp:lineTo x="21351" y="21399"/>
                <wp:lineTo x="21351" y="0"/>
                <wp:lineTo x="-534" y="0"/>
              </wp:wrapPolygon>
            </wp:wrapTight>
            <wp:docPr id="18" name="Рисунок 17" descr="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-104775</wp:posOffset>
            </wp:positionV>
            <wp:extent cx="959485" cy="1412240"/>
            <wp:effectExtent l="19050" t="0" r="0" b="0"/>
            <wp:wrapTight wrapText="bothSides">
              <wp:wrapPolygon edited="0">
                <wp:start x="-429" y="0"/>
                <wp:lineTo x="-429" y="21270"/>
                <wp:lineTo x="21443" y="21270"/>
                <wp:lineTo x="21443" y="0"/>
                <wp:lineTo x="-429" y="0"/>
              </wp:wrapPolygon>
            </wp:wrapTight>
            <wp:docPr id="17" name="Рисунок 15" descr="st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427" w:rsidRPr="001A5427">
        <w:rPr>
          <w:rFonts w:ascii="Times New Roman" w:hAnsi="Times New Roman" w:cs="Times New Roman"/>
          <w:b/>
          <w:lang w:val="ro-RO"/>
        </w:rPr>
        <w:t>REPUBLICA MOLDOVA</w:t>
      </w:r>
    </w:p>
    <w:p w:rsidR="001A5427" w:rsidRPr="00B60E2A" w:rsidRDefault="001A5427" w:rsidP="00B60E2A">
      <w:pPr>
        <w:tabs>
          <w:tab w:val="left" w:pos="1701"/>
        </w:tabs>
        <w:ind w:left="-284" w:right="1699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B60E2A">
        <w:rPr>
          <w:rFonts w:ascii="Times New Roman" w:hAnsi="Times New Roman" w:cs="Times New Roman"/>
          <w:b/>
          <w:sz w:val="20"/>
          <w:szCs w:val="20"/>
          <w:lang w:val="ro-RO"/>
        </w:rPr>
        <w:t>Consiliul Raional Șoldănești</w:t>
      </w:r>
    </w:p>
    <w:p w:rsidR="001A5427" w:rsidRPr="00B60E2A" w:rsidRDefault="001A5427" w:rsidP="00B60E2A">
      <w:pPr>
        <w:tabs>
          <w:tab w:val="left" w:pos="1701"/>
          <w:tab w:val="left" w:pos="8364"/>
        </w:tabs>
        <w:ind w:left="993" w:right="2267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B60E2A">
        <w:rPr>
          <w:rFonts w:ascii="Times New Roman" w:hAnsi="Times New Roman" w:cs="Times New Roman"/>
          <w:b/>
          <w:sz w:val="20"/>
          <w:szCs w:val="20"/>
          <w:lang w:val="ro-RO"/>
        </w:rPr>
        <w:t>Președintele Raionului Șoldănești</w:t>
      </w:r>
    </w:p>
    <w:p w:rsidR="001A5427" w:rsidRPr="001A5427" w:rsidRDefault="001A5427" w:rsidP="00B60E2A">
      <w:pPr>
        <w:tabs>
          <w:tab w:val="left" w:pos="1701"/>
        </w:tabs>
        <w:ind w:left="993" w:right="1699"/>
        <w:contextualSpacing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1A5427">
        <w:rPr>
          <w:rFonts w:ascii="Times New Roman" w:hAnsi="Times New Roman" w:cs="Times New Roman"/>
          <w:sz w:val="18"/>
          <w:szCs w:val="18"/>
          <w:lang w:val="ro-RO"/>
        </w:rPr>
        <w:t>Republic of Moldova,</w:t>
      </w:r>
      <w:r w:rsidR="00CC5AD2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1A5427">
        <w:rPr>
          <w:rFonts w:ascii="Times New Roman" w:hAnsi="Times New Roman" w:cs="Times New Roman"/>
          <w:sz w:val="18"/>
          <w:szCs w:val="18"/>
          <w:lang w:val="ro-RO"/>
        </w:rPr>
        <w:t>District Council Soldanesti,President of the district Soldanesti</w:t>
      </w:r>
    </w:p>
    <w:p w:rsidR="001A5427" w:rsidRPr="001A5427" w:rsidRDefault="001A5427" w:rsidP="00B60E2A">
      <w:pPr>
        <w:tabs>
          <w:tab w:val="left" w:pos="1701"/>
        </w:tabs>
        <w:ind w:left="993" w:right="1699"/>
        <w:contextualSpacing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1A5427">
        <w:rPr>
          <w:rFonts w:ascii="Times New Roman" w:hAnsi="Times New Roman" w:cs="Times New Roman"/>
          <w:sz w:val="18"/>
          <w:szCs w:val="18"/>
          <w:lang w:val="ro-RO"/>
        </w:rPr>
        <w:t>MD-7201,</w:t>
      </w:r>
      <w:r w:rsidR="00D2540C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1A5427">
        <w:rPr>
          <w:rFonts w:ascii="Times New Roman" w:hAnsi="Times New Roman" w:cs="Times New Roman"/>
          <w:sz w:val="18"/>
          <w:szCs w:val="18"/>
          <w:lang w:val="ro-RO"/>
        </w:rPr>
        <w:t>Republica Moldova,or.Șoldănești,</w:t>
      </w:r>
      <w:r w:rsidR="00D2540C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1A5427">
        <w:rPr>
          <w:rFonts w:ascii="Times New Roman" w:hAnsi="Times New Roman" w:cs="Times New Roman"/>
          <w:sz w:val="18"/>
          <w:szCs w:val="18"/>
          <w:lang w:val="ro-RO"/>
        </w:rPr>
        <w:t>str.31 August ,1</w:t>
      </w:r>
    </w:p>
    <w:p w:rsidR="001A5427" w:rsidRPr="001A5427" w:rsidRDefault="001A5427" w:rsidP="00B60E2A">
      <w:pPr>
        <w:tabs>
          <w:tab w:val="left" w:pos="1701"/>
        </w:tabs>
        <w:ind w:left="993" w:right="1699"/>
        <w:contextualSpacing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1A5427">
        <w:rPr>
          <w:rFonts w:ascii="Times New Roman" w:hAnsi="Times New Roman" w:cs="Times New Roman"/>
          <w:sz w:val="18"/>
          <w:szCs w:val="18"/>
          <w:lang w:val="ro-RO"/>
        </w:rPr>
        <w:t xml:space="preserve">Tel.(272)2-26-50 </w:t>
      </w:r>
      <w:hyperlink r:id="rId7" w:history="1">
        <w:r w:rsidRPr="001A5427">
          <w:rPr>
            <w:rStyle w:val="a5"/>
            <w:rFonts w:ascii="Times New Roman" w:hAnsi="Times New Roman" w:cs="Times New Roman"/>
            <w:sz w:val="18"/>
            <w:szCs w:val="18"/>
            <w:lang w:val="ro-RO"/>
          </w:rPr>
          <w:t>https://soldanesti.md/</w:t>
        </w:r>
      </w:hyperlink>
    </w:p>
    <w:p w:rsidR="001A5427" w:rsidRDefault="001A5427" w:rsidP="00B60E2A">
      <w:pPr>
        <w:tabs>
          <w:tab w:val="left" w:pos="1701"/>
        </w:tabs>
        <w:ind w:left="993" w:right="1699"/>
        <w:contextualSpacing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1A5427">
        <w:rPr>
          <w:rFonts w:ascii="Times New Roman" w:hAnsi="Times New Roman" w:cs="Times New Roman"/>
          <w:sz w:val="18"/>
          <w:szCs w:val="18"/>
          <w:lang w:val="ro-RO"/>
        </w:rPr>
        <w:t>Email:consiliul.raional-soldanesti@apl.gov.md</w:t>
      </w:r>
      <w:r w:rsidR="00EE719F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:rsidR="001A5427" w:rsidRDefault="00932693" w:rsidP="00E67E9C">
      <w:pPr>
        <w:tabs>
          <w:tab w:val="left" w:pos="8178"/>
        </w:tabs>
        <w:rPr>
          <w:lang w:val="ro-RO"/>
        </w:rPr>
      </w:pPr>
      <w:r>
        <w:rPr>
          <w:noProof/>
        </w:rPr>
        <w:pict>
          <v:line id="_x0000_s1026" style="position:absolute;z-index:251660288" from="-80.1pt,7pt" to="403.35pt,7pt" strokeweight="3pt"/>
        </w:pict>
      </w:r>
      <w:r w:rsidR="00E67E9C">
        <w:rPr>
          <w:lang w:val="ro-RO"/>
        </w:rPr>
        <w:tab/>
      </w:r>
    </w:p>
    <w:p w:rsidR="004B1EF5" w:rsidRPr="004B1EF5" w:rsidRDefault="004B1EF5" w:rsidP="004B1E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1EF5">
        <w:rPr>
          <w:rFonts w:ascii="Times New Roman" w:hAnsi="Times New Roman" w:cs="Times New Roman"/>
          <w:b/>
          <w:sz w:val="28"/>
          <w:szCs w:val="28"/>
        </w:rPr>
        <w:t xml:space="preserve">D E C I Z I E </w:t>
      </w:r>
      <w:proofErr w:type="spellStart"/>
      <w:r w:rsidRPr="004B1EF5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4B1E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7-4</w:t>
      </w:r>
    </w:p>
    <w:p w:rsidR="004B1EF5" w:rsidRPr="004B1EF5" w:rsidRDefault="004B1EF5" w:rsidP="004B1EF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B1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EF5"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EF5">
        <w:rPr>
          <w:rFonts w:ascii="Times New Roman" w:hAnsi="Times New Roman" w:cs="Times New Roman"/>
          <w:b/>
          <w:sz w:val="28"/>
          <w:szCs w:val="28"/>
          <w:lang w:val="fr-FR"/>
        </w:rPr>
        <w:t>decembrie 2024</w:t>
      </w:r>
    </w:p>
    <w:p w:rsidR="004B1EF5" w:rsidRPr="004B1EF5" w:rsidRDefault="004B1EF5" w:rsidP="004B1EF5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B1EF5" w:rsidRPr="004B1EF5" w:rsidRDefault="004B1EF5" w:rsidP="004B1EF5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B1EF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examinarea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notificării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Oficiului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teritorial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Orhei</w:t>
      </w:r>
      <w:proofErr w:type="spellEnd"/>
    </w:p>
    <w:p w:rsidR="004B1EF5" w:rsidRPr="004B1EF5" w:rsidRDefault="004B1EF5" w:rsidP="004B1EF5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Cancelariei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Stat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nr.1304/OT</w:t>
      </w:r>
      <w:r w:rsidRPr="004B1EF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8 </w:t>
      </w:r>
      <w:r w:rsidRPr="004B1EF5">
        <w:rPr>
          <w:rFonts w:ascii="Times New Roman" w:hAnsi="Times New Roman" w:cs="Times New Roman"/>
          <w:b/>
          <w:sz w:val="24"/>
          <w:szCs w:val="24"/>
        </w:rPr>
        <w:t xml:space="preserve">-1170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abrogarea</w:t>
      </w:r>
      <w:proofErr w:type="spellEnd"/>
    </w:p>
    <w:p w:rsidR="004B1EF5" w:rsidRPr="004B1EF5" w:rsidRDefault="004B1EF5" w:rsidP="004B1EF5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Deciziei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. 5-2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din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31.10.2024 „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alocarea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mijloacelor</w:t>
      </w:r>
      <w:proofErr w:type="spellEnd"/>
    </w:p>
    <w:p w:rsidR="004B1EF5" w:rsidRPr="004B1EF5" w:rsidRDefault="004B1EF5" w:rsidP="004B1EF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din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soldul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4"/>
          <w:szCs w:val="24"/>
        </w:rPr>
        <w:t>disponibil</w:t>
      </w:r>
      <w:proofErr w:type="spellEnd"/>
      <w:r w:rsidRPr="004B1EF5">
        <w:rPr>
          <w:rFonts w:ascii="Times New Roman" w:hAnsi="Times New Roman" w:cs="Times New Roman"/>
          <w:b/>
          <w:sz w:val="24"/>
          <w:szCs w:val="24"/>
        </w:rPr>
        <w:t>””</w:t>
      </w:r>
      <w:r w:rsidRPr="004B1E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EF5" w:rsidRDefault="004B1EF5" w:rsidP="004B1EF5">
      <w:pPr>
        <w:spacing w:after="0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EF5" w:rsidRPr="004B1EF5" w:rsidRDefault="004B1EF5" w:rsidP="004B1EF5">
      <w:pPr>
        <w:ind w:left="142" w:firstLine="39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</w:t>
      </w:r>
      <w:proofErr w:type="spellStart"/>
      <w:proofErr w:type="gramStart"/>
      <w:r w:rsidRPr="004B1EF5">
        <w:rPr>
          <w:rFonts w:ascii="Times New Roman" w:hAnsi="Times New Roman" w:cs="Times New Roman"/>
          <w:sz w:val="28"/>
          <w:szCs w:val="28"/>
        </w:rPr>
        <w:t>Examinănd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Oficiului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teritorial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Orhei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Cancelariei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Stat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nr.1304/OT</w:t>
      </w:r>
      <w:r w:rsidRPr="004B1EF5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Pr="004B1EF5">
        <w:rPr>
          <w:rFonts w:ascii="Times New Roman" w:hAnsi="Times New Roman" w:cs="Times New Roman"/>
          <w:sz w:val="28"/>
          <w:szCs w:val="28"/>
        </w:rPr>
        <w:t xml:space="preserve">-1170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abrogarea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. 5-2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31.10.2024 „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soldul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disponibil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art.62-64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. 100/2017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normative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, art.46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Moldova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nr.436-XVI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28.12.2006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4B1EF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, art.28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Republicii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Moldova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nr.397-XV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2003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locale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raional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Şoldăneşti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1EF5">
        <w:rPr>
          <w:rFonts w:ascii="Times New Roman" w:hAnsi="Times New Roman" w:cs="Times New Roman"/>
          <w:b/>
          <w:sz w:val="28"/>
          <w:szCs w:val="28"/>
          <w:lang w:val="en-US"/>
        </w:rPr>
        <w:t>DECIDE:</w:t>
      </w:r>
    </w:p>
    <w:p w:rsidR="004B1EF5" w:rsidRPr="004B1EF5" w:rsidRDefault="004B1EF5" w:rsidP="004B1EF5">
      <w:pPr>
        <w:pStyle w:val="a6"/>
        <w:numPr>
          <w:ilvl w:val="0"/>
          <w:numId w:val="6"/>
        </w:numPr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Oficiului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teritorial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Orhei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Cancelariei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Stat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nr.1304/OT</w:t>
      </w:r>
      <w:r w:rsidRPr="004B1EF5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Pr="004B1EF5">
        <w:rPr>
          <w:rFonts w:ascii="Times New Roman" w:hAnsi="Times New Roman" w:cs="Times New Roman"/>
          <w:sz w:val="28"/>
          <w:szCs w:val="28"/>
        </w:rPr>
        <w:t xml:space="preserve">-1170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abrogarea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. 5-2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31.10.2024 „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soldul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disponibil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>”.</w:t>
      </w:r>
    </w:p>
    <w:p w:rsidR="004B1EF5" w:rsidRPr="004B1EF5" w:rsidRDefault="004B1EF5" w:rsidP="004B1EF5">
      <w:pPr>
        <w:pStyle w:val="a6"/>
        <w:numPr>
          <w:ilvl w:val="0"/>
          <w:numId w:val="6"/>
        </w:numPr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. 5-2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31.10.2024 „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soldul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disponibil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>:</w:t>
      </w:r>
    </w:p>
    <w:p w:rsidR="004B1EF5" w:rsidRPr="004B1EF5" w:rsidRDefault="004B1EF5" w:rsidP="004B1EF5">
      <w:pPr>
        <w:pStyle w:val="a6"/>
        <w:numPr>
          <w:ilvl w:val="0"/>
          <w:numId w:val="7"/>
        </w:numPr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. 7)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pct.II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menționate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cuvîntul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achitarea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întroduce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sintagma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pachetelor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>”.</w:t>
      </w:r>
    </w:p>
    <w:p w:rsidR="004B1EF5" w:rsidRPr="004B1EF5" w:rsidRDefault="004B1EF5" w:rsidP="004B1EF5">
      <w:pPr>
        <w:pStyle w:val="a6"/>
        <w:numPr>
          <w:ilvl w:val="0"/>
          <w:numId w:val="6"/>
        </w:numPr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Materialele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adoptării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. 5-2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31.10.2024 „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soldul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disponibil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stat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locale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>.</w:t>
      </w:r>
    </w:p>
    <w:p w:rsidR="004B1EF5" w:rsidRPr="004B1EF5" w:rsidRDefault="004B1EF5" w:rsidP="004B1EF5">
      <w:pPr>
        <w:pStyle w:val="a6"/>
        <w:numPr>
          <w:ilvl w:val="0"/>
          <w:numId w:val="6"/>
        </w:numPr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Secretara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raional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informa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Oficiul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teritorial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Orhei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Cancelariei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Stat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sz w:val="28"/>
          <w:szCs w:val="28"/>
        </w:rPr>
        <w:t>Decizii</w:t>
      </w:r>
      <w:proofErr w:type="spellEnd"/>
      <w:r w:rsidRPr="004B1EF5">
        <w:rPr>
          <w:rFonts w:ascii="Times New Roman" w:hAnsi="Times New Roman" w:cs="Times New Roman"/>
          <w:sz w:val="28"/>
          <w:szCs w:val="28"/>
        </w:rPr>
        <w:t>.</w:t>
      </w:r>
    </w:p>
    <w:p w:rsidR="004B1EF5" w:rsidRPr="004B1EF5" w:rsidRDefault="004B1EF5" w:rsidP="004B1EF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B1EF5" w:rsidRPr="004B1EF5" w:rsidRDefault="004B1EF5" w:rsidP="004B1EF5">
      <w:pPr>
        <w:ind w:left="142" w:firstLine="39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b/>
          <w:sz w:val="28"/>
          <w:szCs w:val="28"/>
        </w:rPr>
        <w:t>Preşedintele</w:t>
      </w:r>
      <w:proofErr w:type="spellEnd"/>
      <w:r w:rsidRPr="004B1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8"/>
          <w:szCs w:val="28"/>
        </w:rPr>
        <w:t>şedinţei</w:t>
      </w:r>
      <w:proofErr w:type="spellEnd"/>
      <w:r w:rsidRPr="004B1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B1EF5" w:rsidRPr="004B1EF5" w:rsidRDefault="004B1EF5" w:rsidP="004B1EF5">
      <w:pPr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EF5">
        <w:rPr>
          <w:rFonts w:ascii="Times New Roman" w:hAnsi="Times New Roman" w:cs="Times New Roman"/>
          <w:b/>
          <w:sz w:val="28"/>
          <w:szCs w:val="28"/>
        </w:rPr>
        <w:t>Secretara</w:t>
      </w:r>
      <w:proofErr w:type="spellEnd"/>
      <w:r w:rsidRPr="004B1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1EF5">
        <w:rPr>
          <w:rFonts w:ascii="Times New Roman" w:hAnsi="Times New Roman" w:cs="Times New Roman"/>
          <w:b/>
          <w:sz w:val="28"/>
          <w:szCs w:val="28"/>
        </w:rPr>
        <w:t>consiliului</w:t>
      </w:r>
      <w:proofErr w:type="spellEnd"/>
      <w:r w:rsidRPr="004B1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4B1EF5" w:rsidRDefault="004B1EF5" w:rsidP="004B1EF5">
      <w:pPr>
        <w:jc w:val="both"/>
        <w:rPr>
          <w:sz w:val="28"/>
          <w:szCs w:val="28"/>
        </w:rPr>
      </w:pPr>
    </w:p>
    <w:p w:rsidR="004B1EF5" w:rsidRPr="00B65FA2" w:rsidRDefault="004B1EF5" w:rsidP="004B1EF5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 w:rsidRPr="00B65FA2">
        <w:rPr>
          <w:rFonts w:ascii="Times New Roman" w:hAnsi="Times New Roman"/>
          <w:b/>
          <w:sz w:val="28"/>
          <w:szCs w:val="28"/>
          <w:lang w:val="ro-MO"/>
        </w:rPr>
        <w:lastRenderedPageBreak/>
        <w:t xml:space="preserve">Notă informativă </w:t>
      </w:r>
    </w:p>
    <w:p w:rsidR="004B1EF5" w:rsidRPr="009339BD" w:rsidRDefault="004B1EF5" w:rsidP="004B1EF5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o-MO"/>
        </w:rPr>
      </w:pPr>
      <w:r w:rsidRPr="009339BD">
        <w:rPr>
          <w:rFonts w:ascii="Times New Roman" w:hAnsi="Times New Roman"/>
          <w:sz w:val="28"/>
          <w:szCs w:val="28"/>
          <w:lang w:val="ro-MO"/>
        </w:rPr>
        <w:t xml:space="preserve">la proiectul </w:t>
      </w:r>
      <w:r>
        <w:rPr>
          <w:rFonts w:ascii="Times New Roman" w:hAnsi="Times New Roman"/>
          <w:sz w:val="28"/>
          <w:szCs w:val="28"/>
          <w:lang w:val="ro-MO"/>
        </w:rPr>
        <w:t xml:space="preserve">Deciziei privind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Notificarea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Oficiului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teritorial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Orhei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Cancelariei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de Stat nr.1304/OT</w:t>
      </w:r>
      <w:r w:rsidRPr="0026789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8 </w:t>
      </w:r>
      <w:r w:rsidRPr="0026789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1170</w:t>
      </w:r>
      <w:r w:rsidRPr="00267899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privire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abrogarea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Deciziei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nr.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26789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267899">
        <w:rPr>
          <w:rFonts w:ascii="Times New Roman" w:hAnsi="Times New Roman"/>
          <w:sz w:val="28"/>
          <w:szCs w:val="28"/>
          <w:lang w:val="en-US"/>
        </w:rPr>
        <w:t xml:space="preserve"> din </w:t>
      </w:r>
      <w:r>
        <w:rPr>
          <w:rFonts w:ascii="Times New Roman" w:hAnsi="Times New Roman"/>
          <w:sz w:val="28"/>
          <w:szCs w:val="28"/>
          <w:lang w:val="en-US"/>
        </w:rPr>
        <w:t>31</w:t>
      </w:r>
      <w:r w:rsidRPr="0026789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267899">
        <w:rPr>
          <w:rFonts w:ascii="Times New Roman" w:hAnsi="Times New Roman"/>
          <w:sz w:val="28"/>
          <w:szCs w:val="28"/>
          <w:lang w:val="en-US"/>
        </w:rPr>
        <w:t xml:space="preserve">.2024 „Cu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privire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alocarea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7899">
        <w:rPr>
          <w:rFonts w:ascii="Times New Roman" w:hAnsi="Times New Roman"/>
          <w:sz w:val="28"/>
          <w:szCs w:val="28"/>
          <w:lang w:val="en-US"/>
        </w:rPr>
        <w:t>mijloacelor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soldul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disponibil</w:t>
      </w:r>
      <w:proofErr w:type="spellEnd"/>
      <w:r w:rsidRPr="00267899">
        <w:rPr>
          <w:rFonts w:ascii="Times New Roman" w:hAnsi="Times New Roman"/>
          <w:sz w:val="28"/>
          <w:szCs w:val="28"/>
          <w:lang w:val="en-US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4B1EF5" w:rsidRPr="00EF6559" w:rsidTr="009D7074">
        <w:tc>
          <w:tcPr>
            <w:tcW w:w="5000" w:type="pct"/>
          </w:tcPr>
          <w:p w:rsidR="004B1EF5" w:rsidRPr="00B65FA2" w:rsidRDefault="004B1EF5" w:rsidP="004B1EF5">
            <w:pPr>
              <w:numPr>
                <w:ilvl w:val="3"/>
                <w:numId w:val="8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9339BD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</w:t>
            </w: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Denumirea autorului şi, după caz, a participanţilor la elaborarea proiectului</w:t>
            </w:r>
          </w:p>
        </w:tc>
      </w:tr>
      <w:tr w:rsidR="004B1EF5" w:rsidRPr="000648E8" w:rsidTr="009D7074">
        <w:tc>
          <w:tcPr>
            <w:tcW w:w="5000" w:type="pct"/>
          </w:tcPr>
          <w:p w:rsidR="004B1EF5" w:rsidRPr="004B1C1A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Președintele raionului, D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irecția finanțe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2. Condiţiile ce au impus elaborarea proiectului de act normativ şi finalităţile urmărite</w:t>
            </w:r>
          </w:p>
        </w:tc>
      </w:tr>
      <w:tr w:rsidR="004B1EF5" w:rsidRPr="00720283" w:rsidTr="009D7074">
        <w:tc>
          <w:tcPr>
            <w:tcW w:w="5000" w:type="pct"/>
          </w:tcPr>
          <w:p w:rsidR="004B1EF5" w:rsidRPr="00267899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Notificarea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Oficiului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teritorial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Orhei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Cancelariei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Stat nr.1304/OT</w:t>
            </w:r>
            <w:r w:rsidRPr="0026789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8 </w:t>
            </w:r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1170</w:t>
            </w:r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abrogarea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Deciziei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nr.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.2024 „Cu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alocarea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mijloacelor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soldul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disponibil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condiționat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necesitatea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modificarii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alin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7)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pct.II</w:t>
            </w:r>
            <w:proofErr w:type="spellEnd"/>
            <w:r w:rsidRPr="0026789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65F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și</w:t>
            </w:r>
            <w:proofErr w:type="spellEnd"/>
            <w:r w:rsidRPr="00A65F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include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Registrul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stat al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actelor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locale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aterialel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aferente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adoptării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Deciziei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nominalizate</w:t>
            </w:r>
            <w:proofErr w:type="spellEnd"/>
            <w:r w:rsidRPr="00506D9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9339BD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Prezentul act nu are ca scop </w:t>
            </w:r>
            <w:r w:rsidRPr="008106F2">
              <w:rPr>
                <w:rFonts w:ascii="Times New Roman" w:hAnsi="Times New Roman"/>
                <w:sz w:val="28"/>
                <w:szCs w:val="28"/>
                <w:lang w:val="ro-MO"/>
              </w:rPr>
              <w:t>armonizarea legislaţiei naţionale cu legislaţia Uniunii Europene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4. Principalele prevederi ale proiectului şi evidenţierea elementelor noi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9339BD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Conform prevederilor art.28 al Legii nr.397/2003 privind finanțele publice locale în acest caz este necesar de operatt modificările bugetului raional la partea de cheltuieli ;i venituri cu suma solicitată.</w:t>
            </w:r>
          </w:p>
        </w:tc>
      </w:tr>
      <w:tr w:rsidR="004B1EF5" w:rsidRPr="009339BD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5. Fundamentarea economico-financiară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9339BD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Solicitanții vor putea beneficia de sumele primite.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6. Modul de încorporare a actului în cadrul normativ în vigoare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025C4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încorporează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sistemul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actelor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normative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și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nu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necesita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modificarea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altor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acte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7. Avizarea şi consultarea publică a proiectului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025C42" w:rsidRDefault="004B1EF5" w:rsidP="009D707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onform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art.32 din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Legea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nr.100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2017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actele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normative,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eciziei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fost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avizat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către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Direcția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Finanț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specialistul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principal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probleme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juridice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secretarul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Consiliului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raional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scopul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respectării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prevederilor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Legii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nr. 239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2013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privind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transparența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procesului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decizional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este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plasat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pagina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web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oficială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Consiliului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raional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025C4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www.soldanesti.md</w:t>
              </w:r>
            </w:hyperlink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directoriul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Transparenţa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decizională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secţiunea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Consultări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publice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>proiectelor</w:t>
            </w:r>
            <w:proofErr w:type="spellEnd"/>
            <w:r w:rsidRPr="00025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4B1EF5" w:rsidRPr="009339BD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8. Constatările expertizei anticorupție</w:t>
            </w:r>
          </w:p>
        </w:tc>
      </w:tr>
      <w:tr w:rsidR="004B1EF5" w:rsidRPr="009339BD" w:rsidTr="009D7074">
        <w:tc>
          <w:tcPr>
            <w:tcW w:w="5000" w:type="pct"/>
          </w:tcPr>
          <w:p w:rsidR="004B1EF5" w:rsidRPr="009339BD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</w:p>
        </w:tc>
      </w:tr>
      <w:tr w:rsidR="004B1EF5" w:rsidRPr="009339BD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9. Constatările expertizei de compatibilitate</w:t>
            </w:r>
          </w:p>
        </w:tc>
      </w:tr>
      <w:tr w:rsidR="004B1EF5" w:rsidRPr="009339BD" w:rsidTr="009D7074">
        <w:tc>
          <w:tcPr>
            <w:tcW w:w="5000" w:type="pct"/>
          </w:tcPr>
          <w:p w:rsidR="004B1EF5" w:rsidRPr="009339BD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</w:p>
        </w:tc>
      </w:tr>
      <w:tr w:rsidR="004B1EF5" w:rsidRPr="009339BD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10. Constatările expertizei juridice</w:t>
            </w:r>
          </w:p>
        </w:tc>
      </w:tr>
      <w:tr w:rsidR="004B1EF5" w:rsidRPr="00357933" w:rsidTr="009D7074">
        <w:tc>
          <w:tcPr>
            <w:tcW w:w="5000" w:type="pct"/>
          </w:tcPr>
          <w:p w:rsidR="004B1EF5" w:rsidRPr="009339BD" w:rsidRDefault="004B1EF5" w:rsidP="009D7074">
            <w:pPr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temeiul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art.37 din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Legea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nr.100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2017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privire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actele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normative,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fost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expus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expertizei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juridice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către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specialistul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principal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probleme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juridice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Aparatul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preşedintelui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deciziei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este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concordanță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Legea nr.436/2006 privind administrația publică locală,</w:t>
            </w:r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Legea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nr.397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2003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privind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finanțele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publice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locale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și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Legea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finanțelor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publice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și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responsabilității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bugetar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fiscale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nr.181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2014.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Structura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și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conținutul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actului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corespund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normelor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tehnică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>legislativă</w:t>
            </w:r>
            <w:proofErr w:type="spellEnd"/>
            <w:r w:rsidRPr="003579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4B1EF5" w:rsidRPr="009339BD" w:rsidTr="009D7074">
        <w:tc>
          <w:tcPr>
            <w:tcW w:w="5000" w:type="pct"/>
          </w:tcPr>
          <w:p w:rsidR="004B1EF5" w:rsidRPr="00B65FA2" w:rsidRDefault="004B1EF5" w:rsidP="009D7074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 w:rsidRPr="00B65FA2">
              <w:rPr>
                <w:rFonts w:ascii="Times New Roman" w:hAnsi="Times New Roman"/>
                <w:b/>
                <w:sz w:val="28"/>
                <w:szCs w:val="28"/>
                <w:lang w:val="ro-MO"/>
              </w:rPr>
              <w:lastRenderedPageBreak/>
              <w:t>11. Constatările altor expertize</w:t>
            </w:r>
          </w:p>
        </w:tc>
      </w:tr>
      <w:tr w:rsidR="004B1EF5" w:rsidRPr="00EF6559" w:rsidTr="009D7074">
        <w:tc>
          <w:tcPr>
            <w:tcW w:w="5000" w:type="pct"/>
          </w:tcPr>
          <w:p w:rsidR="004B1EF5" w:rsidRPr="00651F71" w:rsidRDefault="004B1EF5" w:rsidP="009D7074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Proiectul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deciziei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este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prez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comisi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consultative de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specialitate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pentru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avizare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şi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propu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Consiliului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raional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pentru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examinare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şi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proba</w:t>
            </w:r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re</w:t>
            </w:r>
            <w:proofErr w:type="spellEnd"/>
            <w:r w:rsidRPr="00651F7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4B1EF5" w:rsidRDefault="004B1EF5" w:rsidP="004B1EF5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ro-MO"/>
        </w:rPr>
      </w:pPr>
    </w:p>
    <w:p w:rsidR="004B1EF5" w:rsidRDefault="004B1EF5" w:rsidP="004B1EF5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ro-MO"/>
        </w:rPr>
      </w:pPr>
    </w:p>
    <w:p w:rsidR="004B1EF5" w:rsidRDefault="004B1EF5" w:rsidP="004B1EF5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ro-MO"/>
        </w:rPr>
      </w:pPr>
    </w:p>
    <w:p w:rsidR="004B1EF5" w:rsidRDefault="004B1EF5" w:rsidP="004B1EF5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vertAlign w:val="superscript"/>
          <w:lang w:val="ro-MO"/>
        </w:rPr>
      </w:pPr>
    </w:p>
    <w:p w:rsidR="004B1EF5" w:rsidRPr="00BF35C0" w:rsidRDefault="004B1EF5" w:rsidP="004B1EF5">
      <w:pPr>
        <w:jc w:val="both"/>
        <w:rPr>
          <w:rFonts w:ascii="Times New Roman" w:hAnsi="Times New Roman"/>
          <w:b/>
          <w:sz w:val="28"/>
          <w:szCs w:val="28"/>
          <w:lang w:val="ro-MO"/>
        </w:rPr>
      </w:pPr>
      <w:proofErr w:type="spellStart"/>
      <w:r w:rsidRPr="00BF35C0">
        <w:rPr>
          <w:rFonts w:ascii="Times New Roman" w:hAnsi="Times New Roman"/>
          <w:b/>
          <w:sz w:val="28"/>
          <w:szCs w:val="28"/>
          <w:lang w:val="en-US"/>
        </w:rPr>
        <w:t>Şef</w:t>
      </w:r>
      <w:proofErr w:type="spellEnd"/>
      <w:r w:rsidRPr="00BF35C0">
        <w:rPr>
          <w:rFonts w:ascii="Times New Roman" w:hAnsi="Times New Roman"/>
          <w:b/>
          <w:sz w:val="28"/>
          <w:szCs w:val="28"/>
          <w:lang w:val="ro-RO"/>
        </w:rPr>
        <w:t>ul</w:t>
      </w:r>
      <w:r w:rsidRPr="00BF35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F35C0">
        <w:rPr>
          <w:rFonts w:ascii="Times New Roman" w:hAnsi="Times New Roman"/>
          <w:b/>
          <w:sz w:val="28"/>
          <w:szCs w:val="28"/>
          <w:lang w:val="en-US"/>
        </w:rPr>
        <w:t>Direcţie</w:t>
      </w:r>
      <w:proofErr w:type="spellEnd"/>
      <w:r w:rsidRPr="00BF35C0">
        <w:rPr>
          <w:rFonts w:ascii="Times New Roman" w:hAnsi="Times New Roman"/>
          <w:b/>
          <w:sz w:val="28"/>
          <w:szCs w:val="28"/>
          <w:lang w:val="ro-RO"/>
        </w:rPr>
        <w:t>i</w:t>
      </w:r>
      <w:r w:rsidRPr="00BF35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F35C0">
        <w:rPr>
          <w:rFonts w:ascii="Times New Roman" w:hAnsi="Times New Roman"/>
          <w:b/>
          <w:sz w:val="28"/>
          <w:szCs w:val="28"/>
          <w:lang w:val="en-US"/>
        </w:rPr>
        <w:t>Finanţe</w:t>
      </w:r>
      <w:proofErr w:type="spellEnd"/>
      <w:r w:rsidRPr="00BF35C0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proofErr w:type="spellStart"/>
      <w:r w:rsidRPr="00BF35C0">
        <w:rPr>
          <w:rFonts w:ascii="Times New Roman" w:hAnsi="Times New Roman"/>
          <w:b/>
          <w:sz w:val="28"/>
          <w:szCs w:val="28"/>
          <w:lang w:val="en-US"/>
        </w:rPr>
        <w:t>Iurii</w:t>
      </w:r>
      <w:proofErr w:type="spellEnd"/>
      <w:r w:rsidRPr="00BF35C0">
        <w:rPr>
          <w:rFonts w:ascii="Times New Roman" w:hAnsi="Times New Roman"/>
          <w:b/>
          <w:sz w:val="28"/>
          <w:szCs w:val="28"/>
          <w:lang w:val="en-US"/>
        </w:rPr>
        <w:t xml:space="preserve"> PRISACARI</w:t>
      </w:r>
    </w:p>
    <w:p w:rsidR="006756FF" w:rsidRPr="006756FF" w:rsidRDefault="006756FF" w:rsidP="006756FF">
      <w:pPr>
        <w:tabs>
          <w:tab w:val="left" w:pos="1613"/>
        </w:tabs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6756FF" w:rsidRPr="006756FF" w:rsidSect="004B1EF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C45"/>
    <w:multiLevelType w:val="hybridMultilevel"/>
    <w:tmpl w:val="FA8673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073B04"/>
    <w:multiLevelType w:val="hybridMultilevel"/>
    <w:tmpl w:val="982C400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0B74367"/>
    <w:multiLevelType w:val="hybridMultilevel"/>
    <w:tmpl w:val="6004EFEE"/>
    <w:lvl w:ilvl="0" w:tplc="246CA918">
      <w:start w:val="1"/>
      <w:numFmt w:val="upperRoman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B7534A"/>
    <w:multiLevelType w:val="hybridMultilevel"/>
    <w:tmpl w:val="E75E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3523A"/>
    <w:multiLevelType w:val="hybridMultilevel"/>
    <w:tmpl w:val="7FF8F552"/>
    <w:lvl w:ilvl="0" w:tplc="443C312A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5326F9"/>
    <w:multiLevelType w:val="hybridMultilevel"/>
    <w:tmpl w:val="A8D0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16D8B"/>
    <w:rsid w:val="00092255"/>
    <w:rsid w:val="000B53A4"/>
    <w:rsid w:val="0011369C"/>
    <w:rsid w:val="001A5427"/>
    <w:rsid w:val="00254121"/>
    <w:rsid w:val="00287EA5"/>
    <w:rsid w:val="002A3324"/>
    <w:rsid w:val="00312BB7"/>
    <w:rsid w:val="00341D41"/>
    <w:rsid w:val="00377A7E"/>
    <w:rsid w:val="00391741"/>
    <w:rsid w:val="00457C55"/>
    <w:rsid w:val="004630AD"/>
    <w:rsid w:val="004B1EF5"/>
    <w:rsid w:val="004E7FB3"/>
    <w:rsid w:val="00525A3D"/>
    <w:rsid w:val="005C6B3C"/>
    <w:rsid w:val="0063750C"/>
    <w:rsid w:val="0066005A"/>
    <w:rsid w:val="006756FF"/>
    <w:rsid w:val="007179BC"/>
    <w:rsid w:val="007628FD"/>
    <w:rsid w:val="00765FE2"/>
    <w:rsid w:val="007F0AA5"/>
    <w:rsid w:val="008137D2"/>
    <w:rsid w:val="00816D8B"/>
    <w:rsid w:val="00836A0E"/>
    <w:rsid w:val="008429D2"/>
    <w:rsid w:val="00862091"/>
    <w:rsid w:val="008F79B3"/>
    <w:rsid w:val="00904058"/>
    <w:rsid w:val="00932693"/>
    <w:rsid w:val="00961061"/>
    <w:rsid w:val="00A80D0A"/>
    <w:rsid w:val="00A85057"/>
    <w:rsid w:val="00A86BD1"/>
    <w:rsid w:val="00B5663A"/>
    <w:rsid w:val="00B60E2A"/>
    <w:rsid w:val="00BB4C25"/>
    <w:rsid w:val="00C124F0"/>
    <w:rsid w:val="00CC5AD2"/>
    <w:rsid w:val="00D07E1B"/>
    <w:rsid w:val="00D2540C"/>
    <w:rsid w:val="00D74940"/>
    <w:rsid w:val="00E67E9C"/>
    <w:rsid w:val="00E72DE9"/>
    <w:rsid w:val="00EE719F"/>
    <w:rsid w:val="00F3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54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da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danesti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Users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Coretchi</dc:creator>
  <cp:lastModifiedBy>User</cp:lastModifiedBy>
  <cp:revision>2</cp:revision>
  <cp:lastPrinted>2024-12-13T14:25:00Z</cp:lastPrinted>
  <dcterms:created xsi:type="dcterms:W3CDTF">2024-12-24T08:30:00Z</dcterms:created>
  <dcterms:modified xsi:type="dcterms:W3CDTF">2024-12-24T08:30:00Z</dcterms:modified>
</cp:coreProperties>
</file>