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9CF" w:rsidRPr="00547AAB" w:rsidRDefault="00DF0FA5" w:rsidP="007959CF">
      <w:pPr>
        <w:ind w:left="284"/>
      </w:pPr>
      <w:r w:rsidRPr="00DF0FA5">
        <w:rPr>
          <w:noProof/>
          <w:lang w:eastAsia="ru-RU"/>
        </w:rPr>
        <w:pict>
          <v:rect id="_x0000_s1027" style="position:absolute;left:0;text-align:left;margin-left:175.85pt;margin-top:0;width:101pt;height:79.3pt;z-index:251657216" o:allowincell="f" stroked="f">
            <v:textbox style="mso-next-textbox:#_x0000_s1027;mso-fit-shape-to-text:t">
              <w:txbxContent>
                <w:p w:rsidR="007959CF" w:rsidRDefault="007959CF" w:rsidP="007959CF">
                  <w:r>
                    <w:rPr>
                      <w:noProof/>
                      <w:lang w:val="en-US" w:eastAsia="en-US" w:bidi="ar-SA"/>
                    </w:rPr>
                    <w:drawing>
                      <wp:inline distT="0" distB="0" distL="0" distR="0">
                        <wp:extent cx="914400" cy="914400"/>
                        <wp:effectExtent l="19050" t="0" r="0" b="0"/>
                        <wp:docPr id="14" name="Рисунок 2" descr="Moldov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ldova1"/>
                                <pic:cNvPicPr>
                                  <a:picLocks noChangeAspect="1" noChangeArrowheads="1"/>
                                </pic:cNvPicPr>
                              </pic:nvPicPr>
                              <pic:blipFill>
                                <a:blip r:embed="rId5">
                                  <a:lum bright="-56000" contrast="94000"/>
                                </a:blip>
                                <a:srcRect/>
                                <a:stretch>
                                  <a:fillRect/>
                                </a:stretch>
                              </pic:blipFill>
                              <pic:spPr bwMode="auto">
                                <a:xfrm>
                                  <a:off x="0" y="0"/>
                                  <a:ext cx="914400" cy="914400"/>
                                </a:xfrm>
                                <a:prstGeom prst="rect">
                                  <a:avLst/>
                                </a:prstGeom>
                                <a:noFill/>
                                <a:ln w="9525">
                                  <a:noFill/>
                                  <a:miter lim="800000"/>
                                  <a:headEnd/>
                                  <a:tailEnd/>
                                </a:ln>
                              </pic:spPr>
                            </pic:pic>
                          </a:graphicData>
                        </a:graphic>
                      </wp:inline>
                    </w:drawing>
                  </w:r>
                </w:p>
              </w:txbxContent>
            </v:textbox>
          </v:rect>
        </w:pict>
      </w:r>
      <w:r w:rsidR="007959CF" w:rsidRPr="00547AAB">
        <w:t>REPUBLICA  MOLDOVA</w:t>
      </w:r>
      <w:r w:rsidR="007959CF" w:rsidRPr="00547AAB">
        <w:tab/>
      </w:r>
      <w:r w:rsidR="007959CF" w:rsidRPr="00547AAB">
        <w:tab/>
      </w:r>
      <w:r w:rsidR="007959CF">
        <w:t xml:space="preserve">                         </w:t>
      </w:r>
      <w:r w:rsidR="007959CF">
        <w:tab/>
      </w:r>
      <w:r w:rsidR="007959CF">
        <w:tab/>
      </w:r>
      <w:r w:rsidR="007959CF" w:rsidRPr="00547AAB">
        <w:t xml:space="preserve">РЕСПУБЛИКА  МОЛДОВА </w:t>
      </w:r>
    </w:p>
    <w:p w:rsidR="007959CF" w:rsidRPr="00547AAB" w:rsidRDefault="007959CF" w:rsidP="007959CF"/>
    <w:p w:rsidR="007959CF" w:rsidRPr="00547AAB" w:rsidRDefault="007959CF" w:rsidP="007959CF">
      <w:pPr>
        <w:rPr>
          <w:b/>
        </w:rPr>
      </w:pPr>
      <w:r w:rsidRPr="00547AAB">
        <w:t xml:space="preserve">      </w:t>
      </w:r>
      <w:r w:rsidRPr="00547AAB">
        <w:rPr>
          <w:b/>
        </w:rPr>
        <w:t xml:space="preserve">CONSILIUL  RAIONAL                                                               РАЙОHНЫЙ  СОВЕТ           </w:t>
      </w:r>
    </w:p>
    <w:p w:rsidR="007959CF" w:rsidRPr="00547AAB" w:rsidRDefault="007959CF" w:rsidP="007959CF">
      <w:pPr>
        <w:rPr>
          <w:b/>
        </w:rPr>
      </w:pPr>
      <w:r>
        <w:rPr>
          <w:b/>
        </w:rPr>
        <w:t xml:space="preserve">              ŞOLDĂNEŞTI </w:t>
      </w:r>
      <w:r>
        <w:rPr>
          <w:b/>
        </w:rPr>
        <w:tab/>
      </w:r>
      <w:r w:rsidRPr="00547AAB">
        <w:rPr>
          <w:b/>
        </w:rPr>
        <w:tab/>
      </w:r>
      <w:r w:rsidRPr="00547AAB">
        <w:rPr>
          <w:b/>
        </w:rPr>
        <w:tab/>
      </w:r>
      <w:r w:rsidRPr="00547AAB">
        <w:rPr>
          <w:b/>
        </w:rPr>
        <w:tab/>
      </w:r>
      <w:r w:rsidRPr="00547AAB">
        <w:rPr>
          <w:b/>
        </w:rPr>
        <w:tab/>
        <w:t xml:space="preserve">         ШОЛДЭНЕШТЬ</w:t>
      </w:r>
    </w:p>
    <w:p w:rsidR="007959CF" w:rsidRPr="00547AAB" w:rsidRDefault="007959CF" w:rsidP="007959CF">
      <w:r w:rsidRPr="00547AAB">
        <w:t xml:space="preserve">  or</w:t>
      </w:r>
      <w:r>
        <w:t>. Şoldăneşti, st. 31 August, 1</w:t>
      </w:r>
      <w:r>
        <w:tab/>
        <w:t xml:space="preserve">                   </w:t>
      </w:r>
      <w:r w:rsidRPr="00547AAB">
        <w:tab/>
      </w:r>
      <w:r w:rsidRPr="00547AAB">
        <w:tab/>
        <w:t xml:space="preserve">  </w:t>
      </w:r>
      <w:r>
        <w:t xml:space="preserve">           </w:t>
      </w:r>
      <w:r w:rsidRPr="00547AAB">
        <w:t xml:space="preserve"> г. </w:t>
      </w:r>
      <w:proofErr w:type="spellStart"/>
      <w:r w:rsidRPr="00547AAB">
        <w:t>Шолдэнешть</w:t>
      </w:r>
      <w:proofErr w:type="spellEnd"/>
      <w:r w:rsidRPr="00547AAB">
        <w:t xml:space="preserve">, </w:t>
      </w:r>
      <w:proofErr w:type="spellStart"/>
      <w:r w:rsidRPr="00547AAB">
        <w:t>ул</w:t>
      </w:r>
      <w:proofErr w:type="spellEnd"/>
      <w:r w:rsidRPr="00547AAB">
        <w:t xml:space="preserve">. 31 </w:t>
      </w:r>
      <w:proofErr w:type="spellStart"/>
      <w:r w:rsidRPr="00547AAB">
        <w:t>Августа</w:t>
      </w:r>
      <w:proofErr w:type="spellEnd"/>
      <w:r w:rsidRPr="00547AAB">
        <w:t>, 1</w:t>
      </w:r>
    </w:p>
    <w:p w:rsidR="007959CF" w:rsidRDefault="007959CF" w:rsidP="007959CF">
      <w:pPr>
        <w:rPr>
          <w:lang w:val="it-IT"/>
        </w:rPr>
      </w:pPr>
      <w:r w:rsidRPr="00547AAB">
        <w:t>tel: (272) 2-26-</w:t>
      </w:r>
      <w:r>
        <w:t>50, fax: (272) 2-20-57</w:t>
      </w:r>
      <w:r>
        <w:tab/>
        <w:t xml:space="preserve">        </w:t>
      </w:r>
      <w:r w:rsidRPr="00547AAB">
        <w:t xml:space="preserve">            </w:t>
      </w:r>
      <w:r>
        <w:t xml:space="preserve">             </w:t>
      </w:r>
      <w:r w:rsidRPr="00547AAB">
        <w:rPr>
          <w:lang w:val="it-IT"/>
        </w:rPr>
        <w:t xml:space="preserve"> </w:t>
      </w:r>
      <w:r w:rsidRPr="00547AAB">
        <w:t xml:space="preserve">  </w:t>
      </w:r>
      <w:r w:rsidRPr="00547AAB">
        <w:rPr>
          <w:lang w:val="ru-RU"/>
        </w:rPr>
        <w:t>тел</w:t>
      </w:r>
      <w:r w:rsidRPr="00547AAB">
        <w:t>: (272) 2-26-</w:t>
      </w:r>
      <w:r w:rsidRPr="00547AAB">
        <w:rPr>
          <w:lang w:val="it-IT"/>
        </w:rPr>
        <w:t xml:space="preserve">50, </w:t>
      </w:r>
      <w:proofErr w:type="spellStart"/>
      <w:r w:rsidRPr="00547AAB">
        <w:rPr>
          <w:lang w:val="ru-RU"/>
        </w:rPr>
        <w:t>ф</w:t>
      </w:r>
      <w:proofErr w:type="spellEnd"/>
      <w:r w:rsidRPr="00547AAB">
        <w:t>ax (272) 2-20-</w:t>
      </w:r>
      <w:r w:rsidRPr="00547AAB">
        <w:rPr>
          <w:lang w:val="it-IT"/>
        </w:rPr>
        <w:t xml:space="preserve">57 </w:t>
      </w:r>
    </w:p>
    <w:p w:rsidR="007959CF" w:rsidRPr="00D97AFB" w:rsidRDefault="007959CF" w:rsidP="007959CF">
      <w:r>
        <w:rPr>
          <w:lang w:val="it-IT"/>
        </w:rPr>
        <w:t xml:space="preserve">E-mail: </w:t>
      </w:r>
      <w:hyperlink r:id="rId6" w:history="1">
        <w:r w:rsidRPr="008C7387">
          <w:rPr>
            <w:rStyle w:val="ac"/>
            <w:rFonts w:eastAsiaTheme="majorEastAsia"/>
            <w:lang w:val="it-IT"/>
          </w:rPr>
          <w:t>consiliu@soldanesti.md</w:t>
        </w:r>
      </w:hyperlink>
      <w:r>
        <w:rPr>
          <w:lang w:val="it-IT"/>
        </w:rPr>
        <w:t xml:space="preserve">                                                  E-mail: </w:t>
      </w:r>
      <w:hyperlink r:id="rId7" w:history="1">
        <w:r w:rsidRPr="008C7387">
          <w:rPr>
            <w:rStyle w:val="ac"/>
            <w:rFonts w:eastAsiaTheme="majorEastAsia"/>
            <w:lang w:val="it-IT"/>
          </w:rPr>
          <w:t>consiliu@soldanesti.md</w:t>
        </w:r>
      </w:hyperlink>
      <w:r>
        <w:rPr>
          <w:lang w:val="it-IT"/>
        </w:rPr>
        <w:t xml:space="preserve">   </w:t>
      </w:r>
    </w:p>
    <w:p w:rsidR="007959CF" w:rsidRPr="00547AAB" w:rsidRDefault="00DF0FA5" w:rsidP="007959CF">
      <w:pPr>
        <w:rPr>
          <w:b/>
        </w:rPr>
      </w:pPr>
      <w:r w:rsidRPr="00DF0FA5">
        <w:rPr>
          <w:lang w:eastAsia="ru-RU"/>
        </w:rPr>
        <w:pict>
          <v:line id="_x0000_s1028" style="position:absolute;z-index:251658240" from="-41.3pt,10.3pt" to="480.7pt,10.3pt" o:allowincell="f" strokeweight="3pt"/>
        </w:pict>
      </w:r>
    </w:p>
    <w:p w:rsidR="007959CF" w:rsidRDefault="007959CF" w:rsidP="007959CF">
      <w:pPr>
        <w:rPr>
          <w:b/>
          <w:lang w:val="it-IT"/>
        </w:rPr>
      </w:pPr>
    </w:p>
    <w:p w:rsidR="007959CF" w:rsidRPr="00572134" w:rsidRDefault="007959CF" w:rsidP="007959CF">
      <w:pPr>
        <w:rPr>
          <w:b/>
          <w:sz w:val="24"/>
          <w:szCs w:val="24"/>
        </w:rPr>
      </w:pPr>
      <w:r w:rsidRPr="00572134">
        <w:rPr>
          <w:b/>
          <w:sz w:val="24"/>
          <w:szCs w:val="24"/>
          <w:lang w:val="it-IT"/>
        </w:rPr>
        <w:t xml:space="preserve">PROIECT                                           </w:t>
      </w:r>
      <w:r w:rsidR="00ED65D7" w:rsidRPr="00572134">
        <w:rPr>
          <w:b/>
          <w:sz w:val="24"/>
          <w:szCs w:val="24"/>
          <w:lang w:val="it-IT"/>
        </w:rPr>
        <w:t>D E C I Z I E  nr. 4 -9</w:t>
      </w:r>
    </w:p>
    <w:p w:rsidR="007959CF" w:rsidRPr="00572134" w:rsidRDefault="007959CF" w:rsidP="007959CF">
      <w:pPr>
        <w:ind w:left="5664" w:firstLine="708"/>
        <w:jc w:val="both"/>
        <w:rPr>
          <w:b/>
          <w:sz w:val="24"/>
          <w:szCs w:val="24"/>
          <w:lang w:val="it-IT"/>
        </w:rPr>
      </w:pPr>
    </w:p>
    <w:p w:rsidR="007959CF" w:rsidRPr="00572134" w:rsidRDefault="007959CF" w:rsidP="007959CF">
      <w:pPr>
        <w:jc w:val="right"/>
        <w:rPr>
          <w:b/>
          <w:sz w:val="24"/>
          <w:szCs w:val="24"/>
          <w:lang w:val="it-IT"/>
        </w:rPr>
      </w:pPr>
      <w:r w:rsidRPr="00572134">
        <w:rPr>
          <w:b/>
          <w:sz w:val="24"/>
          <w:szCs w:val="24"/>
          <w:lang w:val="it-IT"/>
        </w:rPr>
        <w:t xml:space="preserve">                                                                                                      din 20.08. 2020</w:t>
      </w:r>
    </w:p>
    <w:p w:rsidR="007959CF" w:rsidRPr="00572134" w:rsidRDefault="007959CF" w:rsidP="007959CF">
      <w:pPr>
        <w:rPr>
          <w:sz w:val="24"/>
          <w:szCs w:val="24"/>
          <w:lang w:val="en-US"/>
        </w:rPr>
      </w:pPr>
    </w:p>
    <w:p w:rsidR="00ED65D7" w:rsidRPr="00572134" w:rsidRDefault="00ED65D7" w:rsidP="00ED65D7">
      <w:pPr>
        <w:spacing w:before="90"/>
        <w:rPr>
          <w:sz w:val="24"/>
          <w:szCs w:val="24"/>
        </w:rPr>
      </w:pPr>
      <w:r w:rsidRPr="00572134">
        <w:rPr>
          <w:sz w:val="24"/>
          <w:szCs w:val="24"/>
        </w:rPr>
        <w:t xml:space="preserve"> Cu privire la instituirea </w:t>
      </w:r>
      <w:r w:rsidR="000D08EE">
        <w:rPr>
          <w:sz w:val="24"/>
          <w:szCs w:val="24"/>
        </w:rPr>
        <w:t xml:space="preserve">Grupul de lucru </w:t>
      </w:r>
    </w:p>
    <w:p w:rsidR="007959CF" w:rsidRDefault="00ED65D7" w:rsidP="00ED65D7">
      <w:pPr>
        <w:spacing w:before="90"/>
        <w:rPr>
          <w:sz w:val="24"/>
          <w:szCs w:val="24"/>
        </w:rPr>
      </w:pPr>
      <w:r w:rsidRPr="00572134">
        <w:rPr>
          <w:sz w:val="24"/>
          <w:szCs w:val="24"/>
        </w:rPr>
        <w:t>pentru problemele  veteranilor de război</w:t>
      </w:r>
    </w:p>
    <w:p w:rsidR="00572134" w:rsidRPr="00572134" w:rsidRDefault="00572134" w:rsidP="00ED65D7">
      <w:pPr>
        <w:spacing w:before="90"/>
        <w:rPr>
          <w:sz w:val="24"/>
          <w:szCs w:val="24"/>
        </w:rPr>
      </w:pPr>
    </w:p>
    <w:p w:rsidR="00ED65D7" w:rsidRPr="00572134" w:rsidRDefault="00ED65D7" w:rsidP="00ED65D7">
      <w:pPr>
        <w:spacing w:line="276" w:lineRule="auto"/>
        <w:ind w:firstLine="720"/>
        <w:jc w:val="both"/>
        <w:outlineLvl w:val="0"/>
        <w:rPr>
          <w:bCs/>
          <w:sz w:val="24"/>
          <w:szCs w:val="24"/>
        </w:rPr>
      </w:pPr>
      <w:r w:rsidRPr="00572134">
        <w:rPr>
          <w:bCs/>
          <w:sz w:val="24"/>
          <w:szCs w:val="24"/>
        </w:rPr>
        <w:t xml:space="preserve">În conformitate cu prevederile art.43 alin.(1) al Legii privind administraţia publică locală nr. 436 din 28.12. 2006 cu modificările şi completările ulterioare, în temeiul art.26 din Legea nr.190/2003 cu privire la veterani şi </w:t>
      </w:r>
      <w:proofErr w:type="spellStart"/>
      <w:r w:rsidRPr="00572134">
        <w:rPr>
          <w:bCs/>
          <w:sz w:val="24"/>
          <w:szCs w:val="24"/>
        </w:rPr>
        <w:t>Hotărîrii</w:t>
      </w:r>
      <w:proofErr w:type="spellEnd"/>
      <w:r w:rsidRPr="00572134">
        <w:rPr>
          <w:bCs/>
          <w:sz w:val="24"/>
          <w:szCs w:val="24"/>
        </w:rPr>
        <w:t xml:space="preserve"> de Guvern nr.20 din 15.01.2020 cu privire la veterani, </w:t>
      </w:r>
      <w:r w:rsidR="00572134">
        <w:rPr>
          <w:bCs/>
          <w:sz w:val="24"/>
          <w:szCs w:val="24"/>
        </w:rPr>
        <w:t>în scopul</w:t>
      </w:r>
      <w:r w:rsidR="000D08EE">
        <w:rPr>
          <w:bCs/>
          <w:sz w:val="24"/>
          <w:szCs w:val="24"/>
        </w:rPr>
        <w:t xml:space="preserve"> </w:t>
      </w:r>
      <w:r w:rsidR="000D08EE">
        <w:t>asigurării eficiente a protecţiei sociale a veteranilor de război</w:t>
      </w:r>
      <w:r w:rsidR="00B947C3">
        <w:rPr>
          <w:bCs/>
          <w:sz w:val="24"/>
          <w:szCs w:val="24"/>
        </w:rPr>
        <w:t xml:space="preserve">, identificării soluţiilor şi </w:t>
      </w:r>
      <w:proofErr w:type="spellStart"/>
      <w:r w:rsidR="00B947C3">
        <w:rPr>
          <w:bCs/>
          <w:sz w:val="24"/>
          <w:szCs w:val="24"/>
        </w:rPr>
        <w:t>examinarii</w:t>
      </w:r>
      <w:proofErr w:type="spellEnd"/>
      <w:r w:rsidR="00B947C3">
        <w:rPr>
          <w:bCs/>
          <w:sz w:val="24"/>
          <w:szCs w:val="24"/>
        </w:rPr>
        <w:t xml:space="preserve"> transparente</w:t>
      </w:r>
      <w:r w:rsidR="00B947C3" w:rsidRPr="00B947C3">
        <w:rPr>
          <w:bCs/>
          <w:sz w:val="24"/>
          <w:szCs w:val="24"/>
        </w:rPr>
        <w:t xml:space="preserve"> a problemelor</w:t>
      </w:r>
      <w:r w:rsidR="00B947C3">
        <w:rPr>
          <w:bCs/>
          <w:sz w:val="24"/>
          <w:szCs w:val="24"/>
        </w:rPr>
        <w:t xml:space="preserve"> </w:t>
      </w:r>
      <w:r w:rsidR="00572134">
        <w:rPr>
          <w:bCs/>
          <w:sz w:val="24"/>
          <w:szCs w:val="24"/>
        </w:rPr>
        <w:t xml:space="preserve">veteranilor de război din raion, </w:t>
      </w:r>
      <w:r w:rsidRPr="00572134">
        <w:rPr>
          <w:bCs/>
          <w:sz w:val="24"/>
          <w:szCs w:val="24"/>
        </w:rPr>
        <w:t xml:space="preserve">Consiliul raional </w:t>
      </w:r>
      <w:r w:rsidRPr="00572134">
        <w:rPr>
          <w:b/>
          <w:bCs/>
          <w:sz w:val="24"/>
          <w:szCs w:val="24"/>
        </w:rPr>
        <w:t>DECIDE:</w:t>
      </w:r>
    </w:p>
    <w:p w:rsidR="00ED65D7" w:rsidRPr="00572134" w:rsidRDefault="00ED65D7" w:rsidP="00572134">
      <w:pPr>
        <w:pStyle w:val="a4"/>
        <w:numPr>
          <w:ilvl w:val="0"/>
          <w:numId w:val="1"/>
        </w:numPr>
        <w:jc w:val="both"/>
        <w:outlineLvl w:val="0"/>
        <w:rPr>
          <w:rFonts w:ascii="Times New Roman" w:hAnsi="Times New Roman"/>
          <w:bCs/>
          <w:sz w:val="24"/>
          <w:szCs w:val="24"/>
          <w:lang w:val="en-US"/>
        </w:rPr>
      </w:pPr>
      <w:r w:rsidRPr="00572134">
        <w:rPr>
          <w:rFonts w:ascii="Times New Roman" w:hAnsi="Times New Roman"/>
          <w:bCs/>
          <w:sz w:val="24"/>
          <w:szCs w:val="24"/>
          <w:lang w:val="en-US"/>
        </w:rPr>
        <w:t xml:space="preserve">Se </w:t>
      </w:r>
      <w:proofErr w:type="spellStart"/>
      <w:r w:rsidRPr="00572134">
        <w:rPr>
          <w:rFonts w:ascii="Times New Roman" w:hAnsi="Times New Roman"/>
          <w:bCs/>
          <w:sz w:val="24"/>
          <w:szCs w:val="24"/>
          <w:lang w:val="en-US"/>
        </w:rPr>
        <w:t>instituie</w:t>
      </w:r>
      <w:proofErr w:type="spellEnd"/>
      <w:r w:rsidRPr="00572134">
        <w:rPr>
          <w:rFonts w:ascii="Times New Roman" w:hAnsi="Times New Roman"/>
          <w:bCs/>
          <w:sz w:val="24"/>
          <w:szCs w:val="24"/>
          <w:lang w:val="en-US"/>
        </w:rPr>
        <w:t xml:space="preserve"> </w:t>
      </w:r>
      <w:proofErr w:type="spellStart"/>
      <w:r w:rsidR="000D08EE" w:rsidRPr="000D08EE">
        <w:rPr>
          <w:rFonts w:ascii="Times New Roman" w:hAnsi="Times New Roman"/>
          <w:sz w:val="24"/>
          <w:szCs w:val="24"/>
          <w:lang w:val="en-US"/>
        </w:rPr>
        <w:t>Grupul</w:t>
      </w:r>
      <w:proofErr w:type="spellEnd"/>
      <w:r w:rsidR="000D08EE" w:rsidRPr="000D08EE">
        <w:rPr>
          <w:rFonts w:ascii="Times New Roman" w:hAnsi="Times New Roman"/>
          <w:sz w:val="24"/>
          <w:szCs w:val="24"/>
          <w:lang w:val="en-US"/>
        </w:rPr>
        <w:t xml:space="preserve"> de </w:t>
      </w:r>
      <w:proofErr w:type="spellStart"/>
      <w:r w:rsidR="000D08EE" w:rsidRPr="000D08EE">
        <w:rPr>
          <w:rFonts w:ascii="Times New Roman" w:hAnsi="Times New Roman"/>
          <w:sz w:val="24"/>
          <w:szCs w:val="24"/>
          <w:lang w:val="en-US"/>
        </w:rPr>
        <w:t>lucru</w:t>
      </w:r>
      <w:proofErr w:type="spellEnd"/>
      <w:r w:rsidR="000D08EE" w:rsidRPr="000D08EE">
        <w:rPr>
          <w:rFonts w:ascii="Times New Roman" w:hAnsi="Times New Roman"/>
          <w:sz w:val="24"/>
          <w:szCs w:val="24"/>
          <w:lang w:val="en-US"/>
        </w:rPr>
        <w:t xml:space="preserve"> </w:t>
      </w:r>
      <w:proofErr w:type="spellStart"/>
      <w:r w:rsidRPr="00572134">
        <w:rPr>
          <w:rFonts w:ascii="Times New Roman" w:hAnsi="Times New Roman"/>
          <w:bCs/>
          <w:sz w:val="24"/>
          <w:szCs w:val="24"/>
          <w:lang w:val="en-US"/>
        </w:rPr>
        <w:t>pentru</w:t>
      </w:r>
      <w:proofErr w:type="spellEnd"/>
      <w:r w:rsidRPr="00572134">
        <w:rPr>
          <w:rFonts w:ascii="Times New Roman" w:hAnsi="Times New Roman"/>
          <w:bCs/>
          <w:sz w:val="24"/>
          <w:szCs w:val="24"/>
          <w:lang w:val="en-US"/>
        </w:rPr>
        <w:t xml:space="preserve"> </w:t>
      </w:r>
      <w:proofErr w:type="spellStart"/>
      <w:r w:rsidRPr="00572134">
        <w:rPr>
          <w:rFonts w:ascii="Times New Roman" w:hAnsi="Times New Roman"/>
          <w:bCs/>
          <w:sz w:val="24"/>
          <w:szCs w:val="24"/>
          <w:lang w:val="en-US"/>
        </w:rPr>
        <w:t>problemele</w:t>
      </w:r>
      <w:proofErr w:type="spellEnd"/>
      <w:r w:rsidRPr="00572134">
        <w:rPr>
          <w:rFonts w:ascii="Times New Roman" w:hAnsi="Times New Roman"/>
          <w:bCs/>
          <w:sz w:val="24"/>
          <w:szCs w:val="24"/>
          <w:lang w:val="en-US"/>
        </w:rPr>
        <w:t xml:space="preserve"> </w:t>
      </w:r>
      <w:proofErr w:type="spellStart"/>
      <w:r w:rsidRPr="00572134">
        <w:rPr>
          <w:rFonts w:ascii="Times New Roman" w:hAnsi="Times New Roman"/>
          <w:bCs/>
          <w:sz w:val="24"/>
          <w:szCs w:val="24"/>
          <w:lang w:val="en-US"/>
        </w:rPr>
        <w:t>veteranilor</w:t>
      </w:r>
      <w:proofErr w:type="spellEnd"/>
      <w:r w:rsidRPr="00572134">
        <w:rPr>
          <w:rFonts w:ascii="Times New Roman" w:hAnsi="Times New Roman"/>
          <w:bCs/>
          <w:sz w:val="24"/>
          <w:szCs w:val="24"/>
          <w:lang w:val="en-US"/>
        </w:rPr>
        <w:t xml:space="preserve"> de </w:t>
      </w:r>
      <w:proofErr w:type="spellStart"/>
      <w:r w:rsidRPr="00572134">
        <w:rPr>
          <w:rFonts w:ascii="Times New Roman" w:hAnsi="Times New Roman"/>
          <w:bCs/>
          <w:sz w:val="24"/>
          <w:szCs w:val="24"/>
          <w:lang w:val="en-US"/>
        </w:rPr>
        <w:t>război</w:t>
      </w:r>
      <w:proofErr w:type="spellEnd"/>
      <w:r w:rsidRPr="00572134">
        <w:rPr>
          <w:rFonts w:ascii="Times New Roman" w:hAnsi="Times New Roman"/>
          <w:bCs/>
          <w:sz w:val="24"/>
          <w:szCs w:val="24"/>
          <w:lang w:val="en-US"/>
        </w:rPr>
        <w:t>.</w:t>
      </w:r>
    </w:p>
    <w:p w:rsidR="00ED65D7" w:rsidRPr="00572134" w:rsidRDefault="00ED65D7" w:rsidP="00572134">
      <w:pPr>
        <w:pStyle w:val="a4"/>
        <w:numPr>
          <w:ilvl w:val="0"/>
          <w:numId w:val="1"/>
        </w:numPr>
        <w:jc w:val="both"/>
        <w:outlineLvl w:val="0"/>
        <w:rPr>
          <w:rFonts w:ascii="Times New Roman" w:hAnsi="Times New Roman"/>
          <w:sz w:val="24"/>
          <w:szCs w:val="24"/>
          <w:shd w:val="clear" w:color="auto" w:fill="FFFFFF"/>
          <w:lang w:val="en-US"/>
        </w:rPr>
      </w:pPr>
      <w:r w:rsidRPr="00572134">
        <w:rPr>
          <w:rFonts w:ascii="Times New Roman" w:hAnsi="Times New Roman"/>
          <w:sz w:val="24"/>
          <w:szCs w:val="24"/>
          <w:lang w:val="en-US"/>
        </w:rPr>
        <w:t xml:space="preserve"> Se </w:t>
      </w:r>
      <w:proofErr w:type="spellStart"/>
      <w:r w:rsidRPr="00572134">
        <w:rPr>
          <w:rFonts w:ascii="Times New Roman" w:hAnsi="Times New Roman"/>
          <w:sz w:val="24"/>
          <w:szCs w:val="24"/>
          <w:lang w:val="en-US"/>
        </w:rPr>
        <w:t>aprobă</w:t>
      </w:r>
      <w:proofErr w:type="spellEnd"/>
      <w:r w:rsidRPr="00572134">
        <w:rPr>
          <w:rFonts w:ascii="Times New Roman" w:hAnsi="Times New Roman"/>
          <w:sz w:val="24"/>
          <w:szCs w:val="24"/>
          <w:lang w:val="en-US"/>
        </w:rPr>
        <w:t xml:space="preserve"> </w:t>
      </w:r>
      <w:proofErr w:type="spellStart"/>
      <w:r w:rsidRPr="00572134">
        <w:rPr>
          <w:rFonts w:ascii="Times New Roman" w:hAnsi="Times New Roman"/>
          <w:sz w:val="24"/>
          <w:szCs w:val="24"/>
          <w:lang w:val="en-US"/>
        </w:rPr>
        <w:t>componenţa</w:t>
      </w:r>
      <w:proofErr w:type="spellEnd"/>
      <w:r w:rsidRPr="00572134">
        <w:rPr>
          <w:rFonts w:ascii="Times New Roman" w:hAnsi="Times New Roman"/>
          <w:sz w:val="24"/>
          <w:szCs w:val="24"/>
          <w:lang w:val="en-US"/>
        </w:rPr>
        <w:t xml:space="preserve"> </w:t>
      </w:r>
      <w:proofErr w:type="spellStart"/>
      <w:r w:rsidRPr="00572134">
        <w:rPr>
          <w:rFonts w:ascii="Times New Roman" w:hAnsi="Times New Roman"/>
          <w:sz w:val="24"/>
          <w:szCs w:val="24"/>
          <w:lang w:val="en-US"/>
        </w:rPr>
        <w:t>nominală</w:t>
      </w:r>
      <w:proofErr w:type="spellEnd"/>
      <w:r w:rsidRPr="00572134">
        <w:rPr>
          <w:rFonts w:ascii="Times New Roman" w:hAnsi="Times New Roman"/>
          <w:sz w:val="24"/>
          <w:szCs w:val="24"/>
          <w:lang w:val="en-US"/>
        </w:rPr>
        <w:t xml:space="preserve"> a </w:t>
      </w:r>
      <w:proofErr w:type="spellStart"/>
      <w:r w:rsidR="000D08EE" w:rsidRPr="000D08EE">
        <w:rPr>
          <w:rFonts w:ascii="Times New Roman" w:hAnsi="Times New Roman"/>
          <w:sz w:val="24"/>
          <w:szCs w:val="24"/>
          <w:lang w:val="en-US"/>
        </w:rPr>
        <w:t>Grupul</w:t>
      </w:r>
      <w:proofErr w:type="spellEnd"/>
      <w:r w:rsidR="000D08EE" w:rsidRPr="000D08EE">
        <w:rPr>
          <w:rFonts w:ascii="Times New Roman" w:hAnsi="Times New Roman"/>
          <w:sz w:val="24"/>
          <w:szCs w:val="24"/>
          <w:lang w:val="ro-RO"/>
        </w:rPr>
        <w:t>ui</w:t>
      </w:r>
      <w:r w:rsidR="000D08EE" w:rsidRPr="000D08EE">
        <w:rPr>
          <w:rFonts w:ascii="Times New Roman" w:hAnsi="Times New Roman"/>
          <w:sz w:val="24"/>
          <w:szCs w:val="24"/>
          <w:lang w:val="en-US"/>
        </w:rPr>
        <w:t xml:space="preserve"> de </w:t>
      </w:r>
      <w:proofErr w:type="spellStart"/>
      <w:r w:rsidR="000D08EE" w:rsidRPr="000D08EE">
        <w:rPr>
          <w:rFonts w:ascii="Times New Roman" w:hAnsi="Times New Roman"/>
          <w:sz w:val="24"/>
          <w:szCs w:val="24"/>
          <w:lang w:val="en-US"/>
        </w:rPr>
        <w:t>lucru</w:t>
      </w:r>
      <w:proofErr w:type="spellEnd"/>
      <w:r w:rsidR="000D08EE" w:rsidRPr="000D08EE">
        <w:rPr>
          <w:rFonts w:ascii="Times New Roman" w:hAnsi="Times New Roman"/>
          <w:sz w:val="24"/>
          <w:szCs w:val="24"/>
          <w:lang w:val="en-US"/>
        </w:rPr>
        <w:t xml:space="preserve"> </w:t>
      </w:r>
      <w:proofErr w:type="spellStart"/>
      <w:r w:rsidRPr="00572134">
        <w:rPr>
          <w:rFonts w:ascii="Times New Roman" w:hAnsi="Times New Roman"/>
          <w:sz w:val="24"/>
          <w:szCs w:val="24"/>
          <w:shd w:val="clear" w:color="auto" w:fill="FFFFFF"/>
          <w:lang w:val="en-US"/>
        </w:rPr>
        <w:t>pentru</w:t>
      </w:r>
      <w:proofErr w:type="spellEnd"/>
      <w:r w:rsidRPr="00572134">
        <w:rPr>
          <w:rFonts w:ascii="Times New Roman" w:hAnsi="Times New Roman"/>
          <w:sz w:val="24"/>
          <w:szCs w:val="24"/>
          <w:shd w:val="clear" w:color="auto" w:fill="FFFFFF"/>
          <w:lang w:val="en-US"/>
        </w:rPr>
        <w:t xml:space="preserve"> </w:t>
      </w:r>
      <w:proofErr w:type="spellStart"/>
      <w:r w:rsidRPr="00572134">
        <w:rPr>
          <w:rFonts w:ascii="Times New Roman" w:hAnsi="Times New Roman"/>
          <w:sz w:val="24"/>
          <w:szCs w:val="24"/>
          <w:shd w:val="clear" w:color="auto" w:fill="FFFFFF"/>
          <w:lang w:val="en-US"/>
        </w:rPr>
        <w:t>problemele</w:t>
      </w:r>
      <w:proofErr w:type="spellEnd"/>
      <w:r w:rsidRPr="00572134">
        <w:rPr>
          <w:rFonts w:ascii="Times New Roman" w:hAnsi="Times New Roman"/>
          <w:sz w:val="24"/>
          <w:szCs w:val="24"/>
          <w:shd w:val="clear" w:color="auto" w:fill="FFFFFF"/>
          <w:lang w:val="en-US"/>
        </w:rPr>
        <w:t xml:space="preserve"> </w:t>
      </w:r>
      <w:proofErr w:type="spellStart"/>
      <w:r w:rsidRPr="00572134">
        <w:rPr>
          <w:rFonts w:ascii="Times New Roman" w:hAnsi="Times New Roman"/>
          <w:sz w:val="24"/>
          <w:szCs w:val="24"/>
          <w:shd w:val="clear" w:color="auto" w:fill="FFFFFF"/>
          <w:lang w:val="en-US"/>
        </w:rPr>
        <w:t>veteranilor</w:t>
      </w:r>
      <w:proofErr w:type="spellEnd"/>
      <w:r w:rsidRPr="00572134">
        <w:rPr>
          <w:rFonts w:ascii="Times New Roman" w:hAnsi="Times New Roman"/>
          <w:sz w:val="24"/>
          <w:szCs w:val="24"/>
          <w:shd w:val="clear" w:color="auto" w:fill="FFFFFF"/>
          <w:lang w:val="en-US"/>
        </w:rPr>
        <w:t xml:space="preserve"> de </w:t>
      </w:r>
      <w:proofErr w:type="spellStart"/>
      <w:r w:rsidRPr="00572134">
        <w:rPr>
          <w:rFonts w:ascii="Times New Roman" w:hAnsi="Times New Roman"/>
          <w:sz w:val="24"/>
          <w:szCs w:val="24"/>
          <w:shd w:val="clear" w:color="auto" w:fill="FFFFFF"/>
          <w:lang w:val="en-US"/>
        </w:rPr>
        <w:t>război</w:t>
      </w:r>
      <w:proofErr w:type="spellEnd"/>
      <w:r w:rsidRPr="00572134">
        <w:rPr>
          <w:rFonts w:ascii="Times New Roman" w:hAnsi="Times New Roman"/>
          <w:sz w:val="24"/>
          <w:szCs w:val="24"/>
          <w:shd w:val="clear" w:color="auto" w:fill="FFFFFF"/>
          <w:lang w:val="en-US"/>
        </w:rPr>
        <w:t xml:space="preserve">, </w:t>
      </w:r>
      <w:proofErr w:type="spellStart"/>
      <w:r w:rsidRPr="00572134">
        <w:rPr>
          <w:rFonts w:ascii="Times New Roman" w:hAnsi="Times New Roman"/>
          <w:sz w:val="24"/>
          <w:szCs w:val="24"/>
          <w:shd w:val="clear" w:color="auto" w:fill="FFFFFF"/>
          <w:lang w:val="en-US"/>
        </w:rPr>
        <w:t>după</w:t>
      </w:r>
      <w:proofErr w:type="spellEnd"/>
      <w:r w:rsidRPr="00572134">
        <w:rPr>
          <w:rFonts w:ascii="Times New Roman" w:hAnsi="Times New Roman"/>
          <w:sz w:val="24"/>
          <w:szCs w:val="24"/>
          <w:shd w:val="clear" w:color="auto" w:fill="FFFFFF"/>
          <w:lang w:val="en-US"/>
        </w:rPr>
        <w:t xml:space="preserve"> cum </w:t>
      </w:r>
      <w:proofErr w:type="spellStart"/>
      <w:r w:rsidRPr="00572134">
        <w:rPr>
          <w:rFonts w:ascii="Times New Roman" w:hAnsi="Times New Roman"/>
          <w:sz w:val="24"/>
          <w:szCs w:val="24"/>
          <w:shd w:val="clear" w:color="auto" w:fill="FFFFFF"/>
          <w:lang w:val="en-US"/>
        </w:rPr>
        <w:t>urmează</w:t>
      </w:r>
      <w:proofErr w:type="spellEnd"/>
      <w:r w:rsidRPr="00572134">
        <w:rPr>
          <w:rFonts w:ascii="Times New Roman" w:hAnsi="Times New Roman"/>
          <w:sz w:val="24"/>
          <w:szCs w:val="24"/>
          <w:shd w:val="clear" w:color="auto" w:fill="FFFFFF"/>
          <w:lang w:val="en-US"/>
        </w:rPr>
        <w:t>:</w:t>
      </w:r>
    </w:p>
    <w:p w:rsidR="00ED65D7" w:rsidRPr="00B947C3" w:rsidRDefault="000D08EE" w:rsidP="00572134">
      <w:pPr>
        <w:pStyle w:val="a5"/>
        <w:numPr>
          <w:ilvl w:val="0"/>
          <w:numId w:val="2"/>
        </w:numPr>
        <w:spacing w:before="120"/>
        <w:jc w:val="both"/>
        <w:rPr>
          <w:sz w:val="24"/>
          <w:szCs w:val="24"/>
        </w:rPr>
      </w:pPr>
      <w:r>
        <w:rPr>
          <w:sz w:val="24"/>
          <w:szCs w:val="24"/>
        </w:rPr>
        <w:t xml:space="preserve">Preşedintele grupului - </w:t>
      </w:r>
      <w:r w:rsidR="00572134" w:rsidRPr="00B947C3">
        <w:rPr>
          <w:sz w:val="24"/>
          <w:szCs w:val="24"/>
        </w:rPr>
        <w:t>Vasile Macovei, v</w:t>
      </w:r>
      <w:r w:rsidR="00ED65D7" w:rsidRPr="00B947C3">
        <w:rPr>
          <w:sz w:val="24"/>
          <w:szCs w:val="24"/>
          <w:shd w:val="clear" w:color="auto" w:fill="FFFFFF"/>
        </w:rPr>
        <w:t>icepreşedintele raionului Şoldăneşti</w:t>
      </w:r>
    </w:p>
    <w:p w:rsidR="00572134" w:rsidRPr="00B947C3" w:rsidRDefault="00CA7C9D" w:rsidP="00572134">
      <w:pPr>
        <w:pStyle w:val="a5"/>
        <w:numPr>
          <w:ilvl w:val="0"/>
          <w:numId w:val="2"/>
        </w:numPr>
        <w:spacing w:before="120"/>
        <w:jc w:val="both"/>
        <w:rPr>
          <w:sz w:val="24"/>
          <w:szCs w:val="24"/>
        </w:rPr>
      </w:pPr>
      <w:r>
        <w:rPr>
          <w:sz w:val="24"/>
          <w:szCs w:val="24"/>
        </w:rPr>
        <w:t xml:space="preserve">Secretarul grupului </w:t>
      </w:r>
      <w:r w:rsidR="000D08EE">
        <w:rPr>
          <w:sz w:val="24"/>
          <w:szCs w:val="24"/>
        </w:rPr>
        <w:t xml:space="preserve">- </w:t>
      </w:r>
      <w:proofErr w:type="spellStart"/>
      <w:r w:rsidR="00572134" w:rsidRPr="00B947C3">
        <w:rPr>
          <w:sz w:val="24"/>
          <w:szCs w:val="24"/>
        </w:rPr>
        <w:t>Vidraşc</w:t>
      </w:r>
      <w:r w:rsidR="000D08EE">
        <w:rPr>
          <w:sz w:val="24"/>
          <w:szCs w:val="24"/>
        </w:rPr>
        <w:t>o</w:t>
      </w:r>
      <w:proofErr w:type="spellEnd"/>
      <w:r w:rsidR="000D08EE">
        <w:rPr>
          <w:sz w:val="24"/>
          <w:szCs w:val="24"/>
        </w:rPr>
        <w:t xml:space="preserve"> </w:t>
      </w:r>
      <w:proofErr w:type="spellStart"/>
      <w:r w:rsidR="000D08EE">
        <w:rPr>
          <w:sz w:val="24"/>
          <w:szCs w:val="24"/>
        </w:rPr>
        <w:t>Liubovi</w:t>
      </w:r>
      <w:proofErr w:type="spellEnd"/>
      <w:r w:rsidR="000D08EE">
        <w:rPr>
          <w:sz w:val="24"/>
          <w:szCs w:val="24"/>
        </w:rPr>
        <w:t>, secretar</w:t>
      </w:r>
      <w:r w:rsidR="00572134" w:rsidRPr="00B947C3">
        <w:rPr>
          <w:sz w:val="24"/>
          <w:szCs w:val="24"/>
        </w:rPr>
        <w:t xml:space="preserve"> al Consiliului raional</w:t>
      </w:r>
    </w:p>
    <w:p w:rsidR="00572134" w:rsidRPr="00B947C3" w:rsidRDefault="00572134" w:rsidP="00572134">
      <w:pPr>
        <w:pStyle w:val="a5"/>
        <w:spacing w:before="120"/>
        <w:ind w:left="720"/>
        <w:jc w:val="both"/>
        <w:rPr>
          <w:sz w:val="24"/>
          <w:szCs w:val="24"/>
        </w:rPr>
      </w:pPr>
      <w:r w:rsidRPr="00B947C3">
        <w:rPr>
          <w:sz w:val="24"/>
          <w:szCs w:val="24"/>
        </w:rPr>
        <w:t>Membrii comisiei:</w:t>
      </w:r>
    </w:p>
    <w:p w:rsidR="00ED65D7" w:rsidRPr="00B947C3" w:rsidRDefault="00572134" w:rsidP="00572134">
      <w:pPr>
        <w:pStyle w:val="a5"/>
        <w:numPr>
          <w:ilvl w:val="0"/>
          <w:numId w:val="2"/>
        </w:numPr>
        <w:spacing w:before="120"/>
        <w:jc w:val="both"/>
        <w:rPr>
          <w:sz w:val="24"/>
          <w:szCs w:val="24"/>
        </w:rPr>
      </w:pPr>
      <w:r w:rsidRPr="00B947C3">
        <w:rPr>
          <w:sz w:val="24"/>
          <w:szCs w:val="24"/>
          <w:shd w:val="clear" w:color="auto" w:fill="FFFFFF"/>
        </w:rPr>
        <w:t>Vadim Groza, viceprimar al oraşului Şoldăneşti</w:t>
      </w:r>
    </w:p>
    <w:p w:rsidR="00ED65D7" w:rsidRPr="00B947C3" w:rsidRDefault="00572134" w:rsidP="00572134">
      <w:pPr>
        <w:pStyle w:val="a5"/>
        <w:numPr>
          <w:ilvl w:val="0"/>
          <w:numId w:val="2"/>
        </w:numPr>
        <w:spacing w:before="120"/>
        <w:jc w:val="both"/>
        <w:rPr>
          <w:sz w:val="24"/>
          <w:szCs w:val="24"/>
        </w:rPr>
      </w:pPr>
      <w:r w:rsidRPr="00B947C3">
        <w:rPr>
          <w:sz w:val="24"/>
          <w:szCs w:val="24"/>
          <w:shd w:val="clear" w:color="auto" w:fill="FFFFFF"/>
        </w:rPr>
        <w:t>Ion</w:t>
      </w:r>
      <w:r w:rsidR="00CA7C9D">
        <w:rPr>
          <w:sz w:val="24"/>
          <w:szCs w:val="24"/>
          <w:shd w:val="clear" w:color="auto" w:fill="FFFFFF"/>
        </w:rPr>
        <w:t xml:space="preserve"> </w:t>
      </w:r>
      <w:r w:rsidRPr="00B947C3">
        <w:rPr>
          <w:sz w:val="24"/>
          <w:szCs w:val="24"/>
          <w:shd w:val="clear" w:color="auto" w:fill="FFFFFF"/>
        </w:rPr>
        <w:t>Vidraşcu, p</w:t>
      </w:r>
      <w:r w:rsidR="00ED65D7" w:rsidRPr="00B947C3">
        <w:rPr>
          <w:sz w:val="24"/>
          <w:szCs w:val="24"/>
          <w:shd w:val="clear" w:color="auto" w:fill="FFFFFF"/>
        </w:rPr>
        <w:t xml:space="preserve">reşedintele </w:t>
      </w:r>
      <w:r w:rsidR="00CA7C9D">
        <w:rPr>
          <w:sz w:val="24"/>
          <w:szCs w:val="24"/>
          <w:shd w:val="clear" w:color="auto" w:fill="FFFFFF"/>
        </w:rPr>
        <w:t>A</w:t>
      </w:r>
      <w:r w:rsidR="00ED65D7" w:rsidRPr="00B947C3">
        <w:rPr>
          <w:sz w:val="24"/>
          <w:szCs w:val="24"/>
          <w:shd w:val="clear" w:color="auto" w:fill="FFFFFF"/>
        </w:rPr>
        <w:t xml:space="preserve">sociaţiei veteranilor de război din Transnistria </w:t>
      </w:r>
    </w:p>
    <w:p w:rsidR="00572134" w:rsidRPr="00CA7C9D" w:rsidRDefault="00572134" w:rsidP="00572134">
      <w:pPr>
        <w:pStyle w:val="a5"/>
        <w:numPr>
          <w:ilvl w:val="0"/>
          <w:numId w:val="2"/>
        </w:numPr>
        <w:spacing w:before="120"/>
        <w:jc w:val="both"/>
        <w:rPr>
          <w:sz w:val="24"/>
          <w:szCs w:val="24"/>
        </w:rPr>
      </w:pPr>
      <w:r w:rsidRPr="00B947C3">
        <w:rPr>
          <w:sz w:val="24"/>
          <w:szCs w:val="24"/>
          <w:shd w:val="clear" w:color="auto" w:fill="FFFFFF"/>
        </w:rPr>
        <w:t>Andrei Bulat, p</w:t>
      </w:r>
      <w:r w:rsidR="00CA7C9D">
        <w:rPr>
          <w:sz w:val="24"/>
          <w:szCs w:val="24"/>
          <w:shd w:val="clear" w:color="auto" w:fill="FFFFFF"/>
        </w:rPr>
        <w:t>reşedintele A</w:t>
      </w:r>
      <w:r w:rsidR="00ED65D7" w:rsidRPr="00B947C3">
        <w:rPr>
          <w:sz w:val="24"/>
          <w:szCs w:val="24"/>
          <w:shd w:val="clear" w:color="auto" w:fill="FFFFFF"/>
        </w:rPr>
        <w:t>sociaţiei veteranilor de război din Afganistan</w:t>
      </w:r>
    </w:p>
    <w:p w:rsidR="00CA7C9D" w:rsidRPr="00CA7C9D" w:rsidRDefault="00CA7C9D" w:rsidP="00572134">
      <w:pPr>
        <w:pStyle w:val="a5"/>
        <w:numPr>
          <w:ilvl w:val="0"/>
          <w:numId w:val="2"/>
        </w:numPr>
        <w:spacing w:before="120"/>
        <w:jc w:val="both"/>
        <w:rPr>
          <w:sz w:val="24"/>
          <w:szCs w:val="24"/>
        </w:rPr>
      </w:pPr>
      <w:r>
        <w:rPr>
          <w:sz w:val="24"/>
          <w:szCs w:val="24"/>
          <w:shd w:val="clear" w:color="auto" w:fill="FFFFFF"/>
        </w:rPr>
        <w:t xml:space="preserve">Anatol </w:t>
      </w:r>
      <w:proofErr w:type="spellStart"/>
      <w:r>
        <w:rPr>
          <w:sz w:val="24"/>
          <w:szCs w:val="24"/>
          <w:shd w:val="clear" w:color="auto" w:fill="FFFFFF"/>
        </w:rPr>
        <w:t>Tatarenco</w:t>
      </w:r>
      <w:proofErr w:type="spellEnd"/>
      <w:r>
        <w:rPr>
          <w:sz w:val="24"/>
          <w:szCs w:val="24"/>
          <w:shd w:val="clear" w:color="auto" w:fill="FFFFFF"/>
        </w:rPr>
        <w:t>, consilier raional</w:t>
      </w:r>
    </w:p>
    <w:p w:rsidR="00CA7C9D" w:rsidRPr="00B947C3" w:rsidRDefault="00CA7C9D" w:rsidP="00572134">
      <w:pPr>
        <w:pStyle w:val="a5"/>
        <w:numPr>
          <w:ilvl w:val="0"/>
          <w:numId w:val="2"/>
        </w:numPr>
        <w:spacing w:before="120"/>
        <w:jc w:val="both"/>
        <w:rPr>
          <w:sz w:val="24"/>
          <w:szCs w:val="24"/>
        </w:rPr>
      </w:pPr>
      <w:r>
        <w:rPr>
          <w:sz w:val="24"/>
          <w:szCs w:val="24"/>
          <w:shd w:val="clear" w:color="auto" w:fill="FFFFFF"/>
        </w:rPr>
        <w:t xml:space="preserve">Andrei </w:t>
      </w:r>
      <w:proofErr w:type="spellStart"/>
      <w:r>
        <w:rPr>
          <w:sz w:val="24"/>
          <w:szCs w:val="24"/>
          <w:shd w:val="clear" w:color="auto" w:fill="FFFFFF"/>
        </w:rPr>
        <w:t>Cemîrtan</w:t>
      </w:r>
      <w:proofErr w:type="spellEnd"/>
      <w:r>
        <w:rPr>
          <w:sz w:val="24"/>
          <w:szCs w:val="24"/>
          <w:shd w:val="clear" w:color="auto" w:fill="FFFFFF"/>
        </w:rPr>
        <w:t>, consilier raional</w:t>
      </w:r>
    </w:p>
    <w:p w:rsidR="00B947C3" w:rsidRPr="00B947C3" w:rsidRDefault="00B947C3" w:rsidP="00B947C3">
      <w:pPr>
        <w:pStyle w:val="a5"/>
        <w:numPr>
          <w:ilvl w:val="0"/>
          <w:numId w:val="1"/>
        </w:numPr>
        <w:spacing w:before="120"/>
        <w:jc w:val="both"/>
        <w:rPr>
          <w:sz w:val="24"/>
          <w:szCs w:val="24"/>
        </w:rPr>
      </w:pPr>
      <w:r w:rsidRPr="00B947C3">
        <w:rPr>
          <w:sz w:val="24"/>
          <w:szCs w:val="24"/>
        </w:rPr>
        <w:t xml:space="preserve">Se stabileşte că, în caz de eliberare din funcție a membrilor </w:t>
      </w:r>
      <w:r w:rsidR="000D08EE">
        <w:rPr>
          <w:sz w:val="24"/>
          <w:szCs w:val="24"/>
        </w:rPr>
        <w:t xml:space="preserve">Grupului </w:t>
      </w:r>
      <w:r w:rsidR="00CA7C9D">
        <w:rPr>
          <w:sz w:val="24"/>
          <w:szCs w:val="24"/>
        </w:rPr>
        <w:t>de lucru</w:t>
      </w:r>
      <w:r w:rsidRPr="00B947C3">
        <w:rPr>
          <w:sz w:val="24"/>
          <w:szCs w:val="24"/>
        </w:rPr>
        <w:t xml:space="preserve"> pentru problemele veteranilor de război, atribuţiile lor vor fi exercitate de persoanele nou-desemnate în funcţiile respective, fără emiterea altei </w:t>
      </w:r>
      <w:r>
        <w:rPr>
          <w:sz w:val="24"/>
          <w:szCs w:val="24"/>
        </w:rPr>
        <w:t>decizii a Consiliului raional</w:t>
      </w:r>
      <w:r w:rsidRPr="00B947C3">
        <w:rPr>
          <w:sz w:val="24"/>
          <w:szCs w:val="24"/>
        </w:rPr>
        <w:t>.</w:t>
      </w:r>
    </w:p>
    <w:p w:rsidR="00ED65D7" w:rsidRPr="00B947C3" w:rsidRDefault="00ED65D7" w:rsidP="00572134">
      <w:pPr>
        <w:pStyle w:val="a5"/>
        <w:numPr>
          <w:ilvl w:val="0"/>
          <w:numId w:val="1"/>
        </w:numPr>
        <w:spacing w:before="120"/>
        <w:jc w:val="both"/>
        <w:rPr>
          <w:sz w:val="24"/>
          <w:szCs w:val="24"/>
        </w:rPr>
      </w:pPr>
      <w:r w:rsidRPr="00B947C3">
        <w:rPr>
          <w:sz w:val="24"/>
          <w:szCs w:val="24"/>
        </w:rPr>
        <w:t>Controlul executării prezentei Decizii revine pe seama Vicepreşedintelui raionului.</w:t>
      </w:r>
    </w:p>
    <w:p w:rsidR="00ED65D7" w:rsidRPr="00572134" w:rsidRDefault="00ED65D7" w:rsidP="00ED65D7">
      <w:pPr>
        <w:pStyle w:val="a5"/>
        <w:ind w:left="360"/>
        <w:jc w:val="both"/>
        <w:rPr>
          <w:sz w:val="24"/>
          <w:szCs w:val="24"/>
        </w:rPr>
      </w:pPr>
    </w:p>
    <w:p w:rsidR="00ED65D7" w:rsidRPr="00572134" w:rsidRDefault="00ED65D7" w:rsidP="00ED65D7">
      <w:pPr>
        <w:outlineLvl w:val="0"/>
        <w:rPr>
          <w:b/>
          <w:sz w:val="24"/>
          <w:szCs w:val="24"/>
        </w:rPr>
      </w:pPr>
    </w:p>
    <w:p w:rsidR="00572134" w:rsidRPr="00572134" w:rsidRDefault="00572134" w:rsidP="00572134">
      <w:pPr>
        <w:pStyle w:val="a5"/>
        <w:ind w:left="360" w:hanging="360"/>
        <w:jc w:val="both"/>
        <w:rPr>
          <w:sz w:val="24"/>
          <w:szCs w:val="24"/>
        </w:rPr>
      </w:pPr>
      <w:r w:rsidRPr="00572134">
        <w:rPr>
          <w:sz w:val="24"/>
          <w:szCs w:val="24"/>
        </w:rPr>
        <w:t xml:space="preserve">Secretarul consiliului raional                                                            </w:t>
      </w:r>
      <w:proofErr w:type="spellStart"/>
      <w:r w:rsidRPr="00572134">
        <w:rPr>
          <w:sz w:val="24"/>
          <w:szCs w:val="24"/>
        </w:rPr>
        <w:t>L.Vidraşco</w:t>
      </w:r>
      <w:proofErr w:type="spellEnd"/>
    </w:p>
    <w:p w:rsidR="00572134" w:rsidRPr="00572134" w:rsidRDefault="00572134" w:rsidP="00572134">
      <w:pPr>
        <w:pStyle w:val="a5"/>
        <w:ind w:left="360" w:hanging="360"/>
        <w:jc w:val="both"/>
        <w:rPr>
          <w:sz w:val="24"/>
          <w:szCs w:val="24"/>
        </w:rPr>
      </w:pPr>
      <w:r w:rsidRPr="00572134">
        <w:rPr>
          <w:sz w:val="24"/>
          <w:szCs w:val="24"/>
        </w:rPr>
        <w:t>AVIZAT:</w:t>
      </w:r>
    </w:p>
    <w:p w:rsidR="00572134" w:rsidRPr="00572134" w:rsidRDefault="00572134" w:rsidP="00572134">
      <w:pPr>
        <w:pStyle w:val="a5"/>
        <w:ind w:left="360" w:hanging="360"/>
        <w:jc w:val="both"/>
        <w:rPr>
          <w:sz w:val="24"/>
          <w:szCs w:val="24"/>
        </w:rPr>
      </w:pPr>
      <w:r w:rsidRPr="00572134">
        <w:rPr>
          <w:sz w:val="24"/>
          <w:szCs w:val="24"/>
        </w:rPr>
        <w:t xml:space="preserve">Specialist principal în probleme juridice                                          </w:t>
      </w:r>
      <w:proofErr w:type="spellStart"/>
      <w:r w:rsidRPr="00572134">
        <w:rPr>
          <w:sz w:val="24"/>
          <w:szCs w:val="24"/>
        </w:rPr>
        <w:t>V.Coreţchi</w:t>
      </w:r>
      <w:proofErr w:type="spellEnd"/>
    </w:p>
    <w:p w:rsidR="00572134" w:rsidRPr="00CA7C9D" w:rsidRDefault="00572134" w:rsidP="00CA7C9D">
      <w:pPr>
        <w:pStyle w:val="a5"/>
        <w:ind w:left="360" w:hanging="360"/>
        <w:jc w:val="both"/>
        <w:rPr>
          <w:sz w:val="24"/>
          <w:szCs w:val="24"/>
        </w:rPr>
      </w:pPr>
      <w:r w:rsidRPr="00572134">
        <w:rPr>
          <w:sz w:val="24"/>
          <w:szCs w:val="24"/>
        </w:rPr>
        <w:t xml:space="preserve">Şef Secţie administrativ-militară                                                       </w:t>
      </w:r>
      <w:proofErr w:type="spellStart"/>
      <w:r w:rsidRPr="00572134">
        <w:rPr>
          <w:sz w:val="24"/>
          <w:szCs w:val="24"/>
        </w:rPr>
        <w:t>M.Timofti</w:t>
      </w:r>
      <w:proofErr w:type="spellEnd"/>
    </w:p>
    <w:p w:rsidR="00572134" w:rsidRDefault="00572134" w:rsidP="00ED65D7">
      <w:pPr>
        <w:outlineLvl w:val="0"/>
        <w:rPr>
          <w:b/>
          <w:sz w:val="28"/>
          <w:szCs w:val="28"/>
        </w:rPr>
      </w:pPr>
    </w:p>
    <w:p w:rsidR="00B25F63" w:rsidRPr="000D08EE" w:rsidRDefault="00B25F63" w:rsidP="000D08EE">
      <w:pPr>
        <w:jc w:val="center"/>
        <w:outlineLvl w:val="0"/>
        <w:rPr>
          <w:b/>
          <w:sz w:val="28"/>
          <w:szCs w:val="28"/>
        </w:rPr>
      </w:pPr>
      <w:r w:rsidRPr="000D08EE">
        <w:rPr>
          <w:b/>
          <w:sz w:val="28"/>
          <w:szCs w:val="28"/>
        </w:rPr>
        <w:t>Informaţie</w:t>
      </w:r>
    </w:p>
    <w:p w:rsidR="000D08EE" w:rsidRPr="000D08EE" w:rsidRDefault="000D08EE" w:rsidP="000D08EE">
      <w:pPr>
        <w:spacing w:before="90"/>
        <w:jc w:val="center"/>
        <w:rPr>
          <w:sz w:val="28"/>
          <w:szCs w:val="28"/>
        </w:rPr>
      </w:pPr>
      <w:r w:rsidRPr="000D08EE">
        <w:rPr>
          <w:sz w:val="28"/>
          <w:szCs w:val="28"/>
        </w:rPr>
        <w:t xml:space="preserve">La proiectul de decizie Cu privire la instituirea Grupul de lucru </w:t>
      </w:r>
    </w:p>
    <w:p w:rsidR="000D08EE" w:rsidRPr="000D08EE" w:rsidRDefault="000D08EE" w:rsidP="000D08EE">
      <w:pPr>
        <w:spacing w:before="90"/>
        <w:jc w:val="center"/>
        <w:rPr>
          <w:sz w:val="28"/>
          <w:szCs w:val="28"/>
        </w:rPr>
      </w:pPr>
      <w:r w:rsidRPr="000D08EE">
        <w:rPr>
          <w:sz w:val="28"/>
          <w:szCs w:val="28"/>
        </w:rPr>
        <w:t>pentru problemele  veteranilor de război</w:t>
      </w:r>
    </w:p>
    <w:p w:rsidR="00B25F63" w:rsidRDefault="00B25F63" w:rsidP="00B25F63">
      <w:pPr>
        <w:spacing w:line="276" w:lineRule="auto"/>
        <w:jc w:val="both"/>
        <w:outlineLvl w:val="0"/>
        <w:rPr>
          <w:bCs/>
          <w:sz w:val="28"/>
          <w:szCs w:val="28"/>
        </w:rPr>
      </w:pPr>
    </w:p>
    <w:p w:rsidR="00B25F63" w:rsidRDefault="00B25F63" w:rsidP="00B25F63">
      <w:pPr>
        <w:spacing w:line="276" w:lineRule="auto"/>
        <w:ind w:firstLine="720"/>
        <w:jc w:val="both"/>
        <w:outlineLvl w:val="0"/>
        <w:rPr>
          <w:bCs/>
          <w:sz w:val="28"/>
          <w:szCs w:val="28"/>
        </w:rPr>
      </w:pPr>
      <w:r>
        <w:rPr>
          <w:bCs/>
          <w:sz w:val="28"/>
          <w:szCs w:val="28"/>
        </w:rPr>
        <w:t xml:space="preserve">În temeiul art.26 din Legea nr.190/2003 şi </w:t>
      </w:r>
      <w:proofErr w:type="spellStart"/>
      <w:r>
        <w:rPr>
          <w:bCs/>
          <w:sz w:val="28"/>
          <w:szCs w:val="28"/>
        </w:rPr>
        <w:t>Hotărîrii</w:t>
      </w:r>
      <w:proofErr w:type="spellEnd"/>
      <w:r>
        <w:rPr>
          <w:bCs/>
          <w:sz w:val="28"/>
          <w:szCs w:val="28"/>
        </w:rPr>
        <w:t xml:space="preserve"> de Guvern nr.20 din 15.01.2020 cu privire la veterani, se instituie Grupul de lucru la nivel raional pentru problemele veteranilor de război.</w:t>
      </w:r>
    </w:p>
    <w:p w:rsidR="00B25F63" w:rsidRDefault="00B25F63" w:rsidP="00B25F63">
      <w:pPr>
        <w:spacing w:line="276" w:lineRule="auto"/>
        <w:ind w:firstLine="720"/>
        <w:jc w:val="both"/>
        <w:outlineLvl w:val="0"/>
        <w:rPr>
          <w:bCs/>
          <w:sz w:val="28"/>
          <w:szCs w:val="28"/>
        </w:rPr>
      </w:pPr>
      <w:r>
        <w:rPr>
          <w:bCs/>
          <w:sz w:val="28"/>
          <w:szCs w:val="28"/>
        </w:rPr>
        <w:t>În componenţa Grupului de lucru, în calitate de membri, intră reprezentanţi ai autorităţilor administraţiei publice raionale şi locale, precum şi reprezentanţi ai organizaţiilor obşteşti al căror domeniu de activitate cuprinde problemele veteranilor de război.</w:t>
      </w:r>
    </w:p>
    <w:p w:rsidR="00B25F63" w:rsidRDefault="00B25F63" w:rsidP="00B25F63">
      <w:pPr>
        <w:spacing w:line="276" w:lineRule="auto"/>
        <w:ind w:firstLine="720"/>
        <w:jc w:val="center"/>
        <w:outlineLvl w:val="0"/>
        <w:rPr>
          <w:bCs/>
          <w:sz w:val="28"/>
          <w:szCs w:val="28"/>
        </w:rPr>
      </w:pPr>
      <w:r>
        <w:rPr>
          <w:bCs/>
          <w:sz w:val="28"/>
          <w:szCs w:val="28"/>
        </w:rPr>
        <w:t>Sarcinile, atribuţiile şi competenţele grupului de lucru.</w:t>
      </w:r>
    </w:p>
    <w:p w:rsidR="00B25F63" w:rsidRDefault="00B25F63" w:rsidP="00B25F63">
      <w:pPr>
        <w:spacing w:line="276" w:lineRule="auto"/>
        <w:ind w:firstLine="720"/>
        <w:outlineLvl w:val="0"/>
        <w:rPr>
          <w:bCs/>
          <w:sz w:val="28"/>
          <w:szCs w:val="28"/>
        </w:rPr>
      </w:pPr>
      <w:r>
        <w:rPr>
          <w:bCs/>
          <w:sz w:val="28"/>
          <w:szCs w:val="28"/>
        </w:rPr>
        <w:t>1) participarea, în limitele competenţelor la procesul de propunere şi înaintare a reformelor în sfera socială;</w:t>
      </w:r>
    </w:p>
    <w:p w:rsidR="00B25F63" w:rsidRDefault="00B25F63" w:rsidP="00B25F63">
      <w:pPr>
        <w:spacing w:line="276" w:lineRule="auto"/>
        <w:jc w:val="both"/>
        <w:outlineLvl w:val="0"/>
        <w:rPr>
          <w:bCs/>
          <w:sz w:val="28"/>
          <w:szCs w:val="28"/>
        </w:rPr>
      </w:pPr>
      <w:r>
        <w:rPr>
          <w:bCs/>
          <w:sz w:val="28"/>
          <w:szCs w:val="28"/>
        </w:rPr>
        <w:tab/>
        <w:t xml:space="preserve">2) participarea la </w:t>
      </w:r>
      <w:proofErr w:type="spellStart"/>
      <w:r>
        <w:rPr>
          <w:bCs/>
          <w:sz w:val="28"/>
          <w:szCs w:val="28"/>
        </w:rPr>
        <w:t>implimentarea</w:t>
      </w:r>
      <w:proofErr w:type="spellEnd"/>
      <w:r>
        <w:rPr>
          <w:bCs/>
          <w:sz w:val="28"/>
          <w:szCs w:val="28"/>
        </w:rPr>
        <w:t xml:space="preserve"> celor mai eficiente modalităţi de asistenţă socială a veteranilor de război;</w:t>
      </w:r>
    </w:p>
    <w:p w:rsidR="00B25F63" w:rsidRDefault="00B25F63" w:rsidP="00B25F63">
      <w:pPr>
        <w:spacing w:line="276" w:lineRule="auto"/>
        <w:jc w:val="both"/>
        <w:outlineLvl w:val="0"/>
        <w:rPr>
          <w:bCs/>
          <w:sz w:val="28"/>
          <w:szCs w:val="28"/>
        </w:rPr>
      </w:pPr>
      <w:r>
        <w:rPr>
          <w:bCs/>
          <w:sz w:val="28"/>
          <w:szCs w:val="28"/>
        </w:rPr>
        <w:tab/>
        <w:t xml:space="preserve">3) propunerea de către grupul de lucru raional a unor puncte clar definite în </w:t>
      </w:r>
      <w:proofErr w:type="spellStart"/>
      <w:r>
        <w:rPr>
          <w:bCs/>
          <w:sz w:val="28"/>
          <w:szCs w:val="28"/>
        </w:rPr>
        <w:t>implimentarea</w:t>
      </w:r>
      <w:proofErr w:type="spellEnd"/>
      <w:r>
        <w:rPr>
          <w:bCs/>
          <w:sz w:val="28"/>
          <w:szCs w:val="28"/>
        </w:rPr>
        <w:t xml:space="preserve"> actelor normative ce ţine de protecţia socială a veteranilor de război;</w:t>
      </w:r>
    </w:p>
    <w:p w:rsidR="00B25F63" w:rsidRDefault="00B25F63" w:rsidP="00B25F63">
      <w:pPr>
        <w:spacing w:line="276" w:lineRule="auto"/>
        <w:jc w:val="both"/>
        <w:outlineLvl w:val="0"/>
        <w:rPr>
          <w:bCs/>
          <w:sz w:val="28"/>
          <w:szCs w:val="28"/>
        </w:rPr>
      </w:pPr>
      <w:r>
        <w:rPr>
          <w:bCs/>
          <w:sz w:val="28"/>
          <w:szCs w:val="28"/>
        </w:rPr>
        <w:tab/>
        <w:t>4) monitorizarea activităţilor administraţiei publice centrale şi a altor organe legal instituite în domeniul protecţiei sociale a veteranilor de război;</w:t>
      </w:r>
    </w:p>
    <w:p w:rsidR="00B25F63" w:rsidRDefault="00B25F63" w:rsidP="00B25F63">
      <w:pPr>
        <w:spacing w:line="276" w:lineRule="auto"/>
        <w:jc w:val="both"/>
        <w:outlineLvl w:val="0"/>
        <w:rPr>
          <w:bCs/>
          <w:sz w:val="28"/>
          <w:szCs w:val="28"/>
        </w:rPr>
      </w:pPr>
      <w:r>
        <w:rPr>
          <w:bCs/>
          <w:sz w:val="28"/>
          <w:szCs w:val="28"/>
        </w:rPr>
        <w:tab/>
        <w:t>5) asigurarea promovării priorităţilor protecţiei sociale a veteranilor de război şi educarea recruţilor/</w:t>
      </w:r>
      <w:proofErr w:type="spellStart"/>
      <w:r>
        <w:rPr>
          <w:bCs/>
          <w:sz w:val="28"/>
          <w:szCs w:val="28"/>
        </w:rPr>
        <w:t>populaţei</w:t>
      </w:r>
      <w:proofErr w:type="spellEnd"/>
      <w:r>
        <w:rPr>
          <w:bCs/>
          <w:sz w:val="28"/>
          <w:szCs w:val="28"/>
        </w:rPr>
        <w:t xml:space="preserve"> în spiritul respectării drepturilor lor;</w:t>
      </w:r>
    </w:p>
    <w:p w:rsidR="00B25F63" w:rsidRDefault="00B25F63" w:rsidP="00B25F63">
      <w:pPr>
        <w:spacing w:line="276" w:lineRule="auto"/>
        <w:jc w:val="both"/>
        <w:outlineLvl w:val="0"/>
        <w:rPr>
          <w:bCs/>
          <w:sz w:val="28"/>
          <w:szCs w:val="28"/>
        </w:rPr>
      </w:pPr>
      <w:r>
        <w:rPr>
          <w:bCs/>
          <w:sz w:val="28"/>
          <w:szCs w:val="28"/>
        </w:rPr>
        <w:tab/>
        <w:t>6) participarea la şedinţele autorităţilor administraţiei publice locale de nivel I şi II în cadrul cărora se discută problemele veteranilor de război;</w:t>
      </w:r>
    </w:p>
    <w:p w:rsidR="00B25F63" w:rsidRPr="00276EB3" w:rsidRDefault="00B25F63" w:rsidP="00B25F63">
      <w:pPr>
        <w:spacing w:line="276" w:lineRule="auto"/>
        <w:jc w:val="center"/>
        <w:outlineLvl w:val="0"/>
        <w:rPr>
          <w:bCs/>
          <w:sz w:val="28"/>
          <w:szCs w:val="28"/>
        </w:rPr>
      </w:pPr>
      <w:r>
        <w:rPr>
          <w:sz w:val="30"/>
          <w:szCs w:val="30"/>
          <w:shd w:val="clear" w:color="auto" w:fill="FFFFFF"/>
          <w:lang w:val="en-US"/>
        </w:rPr>
        <w:t>COMPONENŢA GRUPULUI DE LUCRU</w:t>
      </w:r>
    </w:p>
    <w:p w:rsidR="00B25F63" w:rsidRDefault="00B25F63" w:rsidP="00B25F63">
      <w:pPr>
        <w:pStyle w:val="ab"/>
        <w:spacing w:line="276" w:lineRule="auto"/>
        <w:ind w:firstLine="540"/>
        <w:jc w:val="center"/>
        <w:rPr>
          <w:sz w:val="30"/>
          <w:szCs w:val="30"/>
          <w:shd w:val="clear" w:color="auto" w:fill="FFFFFF"/>
          <w:lang w:val="en-US"/>
        </w:rPr>
      </w:pPr>
      <w:r>
        <w:rPr>
          <w:sz w:val="30"/>
          <w:szCs w:val="30"/>
          <w:shd w:val="clear" w:color="auto" w:fill="FFFFFF"/>
          <w:lang w:val="en-US"/>
        </w:rPr>
        <w:t>LA NIVEL RAIONAL</w:t>
      </w:r>
    </w:p>
    <w:p w:rsidR="00B25F63" w:rsidRDefault="00B25F63" w:rsidP="00B25F63">
      <w:pPr>
        <w:pStyle w:val="ab"/>
        <w:spacing w:line="276" w:lineRule="auto"/>
        <w:ind w:firstLine="540"/>
        <w:jc w:val="center"/>
        <w:rPr>
          <w:sz w:val="30"/>
          <w:szCs w:val="30"/>
          <w:shd w:val="clear" w:color="auto" w:fill="FFFFFF"/>
          <w:lang w:val="en-US"/>
        </w:rPr>
      </w:pPr>
    </w:p>
    <w:p w:rsidR="00B25F63" w:rsidRDefault="00B25F63" w:rsidP="00B25F63">
      <w:pPr>
        <w:pStyle w:val="ab"/>
        <w:spacing w:line="276" w:lineRule="auto"/>
        <w:ind w:firstLine="540"/>
        <w:jc w:val="left"/>
        <w:rPr>
          <w:sz w:val="30"/>
          <w:szCs w:val="30"/>
          <w:shd w:val="clear" w:color="auto" w:fill="FFFFFF"/>
          <w:lang w:val="ro-RO"/>
        </w:rPr>
      </w:pPr>
      <w:r>
        <w:rPr>
          <w:sz w:val="30"/>
          <w:szCs w:val="30"/>
          <w:shd w:val="clear" w:color="auto" w:fill="FFFFFF"/>
          <w:lang w:val="ro-RO"/>
        </w:rPr>
        <w:t>Vicepreşedintele raionului Şoldăneşti;</w:t>
      </w:r>
    </w:p>
    <w:p w:rsidR="00B25F63" w:rsidRDefault="00B25F63" w:rsidP="00B25F63">
      <w:pPr>
        <w:pStyle w:val="ab"/>
        <w:spacing w:line="276" w:lineRule="auto"/>
        <w:ind w:firstLine="540"/>
        <w:jc w:val="left"/>
        <w:rPr>
          <w:sz w:val="30"/>
          <w:szCs w:val="30"/>
          <w:shd w:val="clear" w:color="auto" w:fill="FFFFFF"/>
          <w:lang w:val="ro-RO"/>
        </w:rPr>
      </w:pPr>
      <w:r>
        <w:rPr>
          <w:sz w:val="30"/>
          <w:szCs w:val="30"/>
          <w:shd w:val="clear" w:color="auto" w:fill="FFFFFF"/>
          <w:lang w:val="ro-RO"/>
        </w:rPr>
        <w:t>Viceprimar al oraşului Şoldăneşti;</w:t>
      </w:r>
    </w:p>
    <w:p w:rsidR="00B25F63" w:rsidRDefault="00B25F63" w:rsidP="00B25F63">
      <w:pPr>
        <w:pStyle w:val="ab"/>
        <w:spacing w:line="276" w:lineRule="auto"/>
        <w:ind w:firstLine="540"/>
        <w:jc w:val="left"/>
        <w:rPr>
          <w:sz w:val="30"/>
          <w:szCs w:val="30"/>
          <w:shd w:val="clear" w:color="auto" w:fill="FFFFFF"/>
          <w:lang w:val="ro-RO"/>
        </w:rPr>
      </w:pPr>
      <w:r>
        <w:rPr>
          <w:sz w:val="30"/>
          <w:szCs w:val="30"/>
          <w:shd w:val="clear" w:color="auto" w:fill="FFFFFF"/>
          <w:lang w:val="ro-RO"/>
        </w:rPr>
        <w:t>Preşedintele asociaţiei veteranilor de război din Transnistria ;</w:t>
      </w:r>
    </w:p>
    <w:p w:rsidR="00B25F63" w:rsidRPr="0006364C" w:rsidRDefault="00B25F63" w:rsidP="00B25F63">
      <w:pPr>
        <w:pStyle w:val="ab"/>
        <w:spacing w:line="276" w:lineRule="auto"/>
        <w:ind w:firstLine="540"/>
        <w:jc w:val="left"/>
        <w:rPr>
          <w:sz w:val="30"/>
          <w:szCs w:val="30"/>
          <w:shd w:val="clear" w:color="auto" w:fill="FFFFFF"/>
          <w:lang w:val="ro-RO"/>
        </w:rPr>
      </w:pPr>
      <w:r>
        <w:rPr>
          <w:sz w:val="30"/>
          <w:szCs w:val="30"/>
          <w:shd w:val="clear" w:color="auto" w:fill="FFFFFF"/>
          <w:lang w:val="ro-RO"/>
        </w:rPr>
        <w:t>Preşedintele asociaţiei veteranilor de război din Afganistan ;</w:t>
      </w:r>
    </w:p>
    <w:p w:rsidR="00B25F63" w:rsidRDefault="00B25F63" w:rsidP="00B25F63">
      <w:pPr>
        <w:pStyle w:val="ab"/>
        <w:spacing w:line="427" w:lineRule="atLeast"/>
        <w:ind w:firstLine="540"/>
        <w:jc w:val="center"/>
        <w:rPr>
          <w:sz w:val="30"/>
          <w:szCs w:val="30"/>
          <w:shd w:val="clear" w:color="auto" w:fill="FFFFFF"/>
          <w:lang w:val="en-US"/>
        </w:rPr>
      </w:pPr>
    </w:p>
    <w:p w:rsidR="00B25F63" w:rsidRPr="001B1F0E" w:rsidRDefault="00B25F63" w:rsidP="00B25F63">
      <w:pPr>
        <w:pStyle w:val="ab"/>
        <w:spacing w:line="427" w:lineRule="atLeast"/>
        <w:ind w:firstLine="540"/>
        <w:rPr>
          <w:sz w:val="30"/>
          <w:szCs w:val="30"/>
          <w:shd w:val="clear" w:color="auto" w:fill="FFFFFF"/>
          <w:lang w:val="en-US"/>
        </w:rPr>
      </w:pPr>
    </w:p>
    <w:p w:rsidR="00B25F63" w:rsidRPr="001B1F0E" w:rsidRDefault="00B25F63" w:rsidP="00B25F63">
      <w:pPr>
        <w:pStyle w:val="ab"/>
        <w:spacing w:line="427" w:lineRule="atLeast"/>
        <w:ind w:firstLine="540"/>
        <w:rPr>
          <w:sz w:val="28"/>
          <w:szCs w:val="28"/>
          <w:shd w:val="clear" w:color="auto" w:fill="FFFFFF"/>
          <w:lang w:val="en-US"/>
        </w:rPr>
      </w:pPr>
    </w:p>
    <w:p w:rsidR="00B25F63" w:rsidRPr="000A2959" w:rsidRDefault="00B25F63" w:rsidP="00B25F63">
      <w:pPr>
        <w:pStyle w:val="a9"/>
        <w:tabs>
          <w:tab w:val="clear" w:pos="4680"/>
          <w:tab w:val="clear" w:pos="9360"/>
        </w:tabs>
        <w:ind w:firstLine="708"/>
        <w:outlineLvl w:val="0"/>
        <w:rPr>
          <w:sz w:val="28"/>
          <w:szCs w:val="28"/>
        </w:rPr>
      </w:pPr>
      <w:r>
        <w:rPr>
          <w:sz w:val="28"/>
          <w:szCs w:val="28"/>
        </w:rPr>
        <w:lastRenderedPageBreak/>
        <w:t>Comandant</w:t>
      </w:r>
      <w:r w:rsidRPr="000A2959">
        <w:rPr>
          <w:sz w:val="28"/>
          <w:szCs w:val="28"/>
        </w:rPr>
        <w:t xml:space="preserve"> </w:t>
      </w:r>
      <w:r>
        <w:rPr>
          <w:sz w:val="28"/>
          <w:szCs w:val="28"/>
        </w:rPr>
        <w:t>Centrul</w:t>
      </w:r>
      <w:r w:rsidRPr="000A2959">
        <w:rPr>
          <w:sz w:val="28"/>
          <w:szCs w:val="28"/>
        </w:rPr>
        <w:t xml:space="preserve"> militar teri</w:t>
      </w:r>
      <w:r w:rsidR="00B947C3">
        <w:rPr>
          <w:sz w:val="28"/>
          <w:szCs w:val="28"/>
        </w:rPr>
        <w:t>t</w:t>
      </w:r>
      <w:r w:rsidRPr="000A2959">
        <w:rPr>
          <w:sz w:val="28"/>
          <w:szCs w:val="28"/>
        </w:rPr>
        <w:t>orial Orhei</w:t>
      </w:r>
    </w:p>
    <w:p w:rsidR="00B25F63" w:rsidRDefault="00B25F63" w:rsidP="00B25F63">
      <w:pPr>
        <w:ind w:firstLine="708"/>
        <w:rPr>
          <w:sz w:val="28"/>
          <w:szCs w:val="28"/>
        </w:rPr>
      </w:pPr>
    </w:p>
    <w:p w:rsidR="00B25F63" w:rsidRDefault="00B25F63" w:rsidP="00B25F63">
      <w:pPr>
        <w:ind w:firstLine="708"/>
        <w:rPr>
          <w:sz w:val="28"/>
          <w:szCs w:val="28"/>
        </w:rPr>
      </w:pPr>
      <w:r>
        <w:rPr>
          <w:sz w:val="28"/>
          <w:szCs w:val="28"/>
        </w:rPr>
        <w:t>locotenent-colonel</w:t>
      </w:r>
      <w:r>
        <w:rPr>
          <w:sz w:val="28"/>
          <w:szCs w:val="28"/>
        </w:rPr>
        <w:tab/>
      </w:r>
      <w:r>
        <w:rPr>
          <w:sz w:val="28"/>
          <w:szCs w:val="28"/>
        </w:rPr>
        <w:tab/>
      </w:r>
      <w:r>
        <w:rPr>
          <w:sz w:val="28"/>
          <w:szCs w:val="28"/>
        </w:rPr>
        <w:tab/>
      </w:r>
      <w:r>
        <w:rPr>
          <w:sz w:val="28"/>
          <w:szCs w:val="28"/>
        </w:rPr>
        <w:tab/>
        <w:t>Gheorghe STEGARESCU</w:t>
      </w:r>
    </w:p>
    <w:p w:rsidR="00B25F63" w:rsidRPr="00383BB0" w:rsidRDefault="00B25F63" w:rsidP="00B25F63">
      <w:pPr>
        <w:pStyle w:val="ab"/>
        <w:spacing w:line="427" w:lineRule="atLeast"/>
        <w:ind w:firstLine="540"/>
        <w:rPr>
          <w:rFonts w:ascii="Georgia" w:hAnsi="Georgia"/>
          <w:color w:val="333333"/>
          <w:sz w:val="30"/>
          <w:szCs w:val="30"/>
          <w:shd w:val="clear" w:color="auto" w:fill="FFFFFF"/>
          <w:lang w:val="ro-RO"/>
        </w:rPr>
      </w:pPr>
    </w:p>
    <w:p w:rsidR="00B25F63" w:rsidRPr="00B12D49" w:rsidRDefault="00B25F63" w:rsidP="00B25F63">
      <w:pPr>
        <w:pStyle w:val="ab"/>
        <w:spacing w:line="427" w:lineRule="atLeast"/>
        <w:ind w:firstLine="0"/>
        <w:rPr>
          <w:sz w:val="28"/>
          <w:szCs w:val="28"/>
          <w:shd w:val="clear" w:color="auto" w:fill="FFFFFF"/>
          <w:lang w:val="en-US"/>
        </w:rPr>
      </w:pPr>
    </w:p>
    <w:p w:rsidR="00B25F63" w:rsidRPr="00B12D49" w:rsidRDefault="00B25F63" w:rsidP="00B25F63">
      <w:pPr>
        <w:pStyle w:val="ab"/>
        <w:spacing w:line="427" w:lineRule="atLeast"/>
        <w:ind w:left="1545" w:firstLine="0"/>
        <w:rPr>
          <w:sz w:val="28"/>
          <w:szCs w:val="28"/>
          <w:shd w:val="clear" w:color="auto" w:fill="FFFFFF"/>
          <w:lang w:val="en-US"/>
        </w:rPr>
      </w:pPr>
    </w:p>
    <w:p w:rsidR="00B25F63" w:rsidRPr="00982E46" w:rsidRDefault="00B25F63" w:rsidP="00B25F63">
      <w:pPr>
        <w:pStyle w:val="a5"/>
        <w:jc w:val="both"/>
        <w:rPr>
          <w:lang w:val="en-US"/>
        </w:rPr>
      </w:pPr>
    </w:p>
    <w:p w:rsidR="00B25F63" w:rsidRDefault="00B25F63" w:rsidP="00B25F63">
      <w:pPr>
        <w:jc w:val="right"/>
        <w:rPr>
          <w:sz w:val="27"/>
          <w:szCs w:val="27"/>
        </w:rPr>
      </w:pPr>
    </w:p>
    <w:p w:rsidR="00B25F63" w:rsidRDefault="00B25F63" w:rsidP="00B25F63">
      <w:pPr>
        <w:rPr>
          <w:sz w:val="27"/>
          <w:szCs w:val="27"/>
        </w:rPr>
      </w:pPr>
    </w:p>
    <w:p w:rsidR="00B26CB5" w:rsidRDefault="00B26CB5" w:rsidP="00B25F63">
      <w:pPr>
        <w:rPr>
          <w:sz w:val="27"/>
          <w:szCs w:val="27"/>
        </w:rPr>
      </w:pPr>
    </w:p>
    <w:p w:rsidR="00263474" w:rsidRDefault="00263474"/>
    <w:sectPr w:rsidR="00263474" w:rsidSect="00263474">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altName w:val="Calibri"/>
    <w:charset w:val="CC"/>
    <w:family w:val="swiss"/>
    <w:pitch w:val="variable"/>
    <w:sig w:usb0="00000001" w:usb1="4000207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8E34FE"/>
    <w:multiLevelType w:val="hybridMultilevel"/>
    <w:tmpl w:val="029C9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523C47"/>
    <w:multiLevelType w:val="hybridMultilevel"/>
    <w:tmpl w:val="6480EE24"/>
    <w:lvl w:ilvl="0" w:tplc="451CC58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25F63"/>
    <w:rsid w:val="000C6C68"/>
    <w:rsid w:val="000D08EE"/>
    <w:rsid w:val="00156ABD"/>
    <w:rsid w:val="00210DB6"/>
    <w:rsid w:val="00263474"/>
    <w:rsid w:val="004F0943"/>
    <w:rsid w:val="00572134"/>
    <w:rsid w:val="00657554"/>
    <w:rsid w:val="00683927"/>
    <w:rsid w:val="006F04FF"/>
    <w:rsid w:val="007959CF"/>
    <w:rsid w:val="00896759"/>
    <w:rsid w:val="008D7BCD"/>
    <w:rsid w:val="00B25F63"/>
    <w:rsid w:val="00B26CB5"/>
    <w:rsid w:val="00B81DE6"/>
    <w:rsid w:val="00B947C3"/>
    <w:rsid w:val="00BB7E6A"/>
    <w:rsid w:val="00CA7C9D"/>
    <w:rsid w:val="00DF0FA5"/>
    <w:rsid w:val="00ED65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25F63"/>
    <w:pPr>
      <w:widowControl w:val="0"/>
      <w:autoSpaceDE w:val="0"/>
      <w:autoSpaceDN w:val="0"/>
      <w:spacing w:after="0" w:line="240" w:lineRule="auto"/>
    </w:pPr>
    <w:rPr>
      <w:rFonts w:ascii="Times New Roman" w:eastAsia="Times New Roman" w:hAnsi="Times New Roman" w:cs="Times New Roman"/>
      <w:lang w:val="ro-RO" w:eastAsia="ro-RO" w:bidi="ro-RO"/>
    </w:rPr>
  </w:style>
  <w:style w:type="paragraph" w:styleId="1">
    <w:name w:val="heading 1"/>
    <w:basedOn w:val="a"/>
    <w:next w:val="a"/>
    <w:link w:val="10"/>
    <w:uiPriority w:val="9"/>
    <w:qFormat/>
    <w:rsid w:val="00BB7E6A"/>
    <w:pPr>
      <w:keepNext/>
      <w:keepLines/>
      <w:widowControl/>
      <w:autoSpaceDE/>
      <w:autoSpaceDN/>
      <w:spacing w:before="480" w:line="276" w:lineRule="auto"/>
      <w:outlineLvl w:val="0"/>
    </w:pPr>
    <w:rPr>
      <w:rFonts w:asciiTheme="majorHAnsi" w:eastAsiaTheme="majorEastAsia" w:hAnsiTheme="majorHAnsi" w:cstheme="majorBidi"/>
      <w:b/>
      <w:bCs/>
      <w:color w:val="365F91" w:themeColor="accent1" w:themeShade="BF"/>
      <w:sz w:val="28"/>
      <w:szCs w:val="28"/>
      <w:lang w:val="ru-RU" w:eastAsia="en-US" w:bidi="ar-SA"/>
    </w:rPr>
  </w:style>
  <w:style w:type="paragraph" w:styleId="2">
    <w:name w:val="heading 2"/>
    <w:basedOn w:val="a"/>
    <w:next w:val="a"/>
    <w:link w:val="20"/>
    <w:uiPriority w:val="9"/>
    <w:unhideWhenUsed/>
    <w:qFormat/>
    <w:rsid w:val="00BB7E6A"/>
    <w:pPr>
      <w:keepNext/>
      <w:keepLines/>
      <w:widowControl/>
      <w:autoSpaceDE/>
      <w:autoSpaceDN/>
      <w:spacing w:before="200" w:line="276" w:lineRule="auto"/>
      <w:outlineLvl w:val="1"/>
    </w:pPr>
    <w:rPr>
      <w:rFonts w:asciiTheme="majorHAnsi" w:eastAsiaTheme="majorEastAsia" w:hAnsiTheme="majorHAnsi" w:cstheme="majorBidi"/>
      <w:b/>
      <w:bCs/>
      <w:color w:val="4F81BD" w:themeColor="accent1"/>
      <w:sz w:val="26"/>
      <w:szCs w:val="26"/>
      <w:lang w:val="ru-RU" w:eastAsia="en-US" w:bidi="ar-SA"/>
    </w:rPr>
  </w:style>
  <w:style w:type="paragraph" w:styleId="3">
    <w:name w:val="heading 3"/>
    <w:basedOn w:val="a"/>
    <w:next w:val="a"/>
    <w:link w:val="30"/>
    <w:uiPriority w:val="9"/>
    <w:unhideWhenUsed/>
    <w:qFormat/>
    <w:rsid w:val="00BB7E6A"/>
    <w:pPr>
      <w:keepNext/>
      <w:keepLines/>
      <w:widowControl/>
      <w:autoSpaceDE/>
      <w:autoSpaceDN/>
      <w:spacing w:before="200" w:line="276" w:lineRule="auto"/>
      <w:outlineLvl w:val="2"/>
    </w:pPr>
    <w:rPr>
      <w:rFonts w:asciiTheme="majorHAnsi" w:eastAsiaTheme="majorEastAsia" w:hAnsiTheme="majorHAnsi" w:cstheme="majorBidi"/>
      <w:b/>
      <w:bCs/>
      <w:color w:val="4F81BD" w:themeColor="accent1"/>
      <w:lang w:val="ru-RU" w:eastAsia="en-US" w:bidi="ar-SA"/>
    </w:rPr>
  </w:style>
  <w:style w:type="paragraph" w:styleId="4">
    <w:name w:val="heading 4"/>
    <w:basedOn w:val="a"/>
    <w:next w:val="a"/>
    <w:link w:val="40"/>
    <w:uiPriority w:val="9"/>
    <w:unhideWhenUsed/>
    <w:qFormat/>
    <w:rsid w:val="00BB7E6A"/>
    <w:pPr>
      <w:keepNext/>
      <w:keepLines/>
      <w:widowControl/>
      <w:autoSpaceDE/>
      <w:autoSpaceDN/>
      <w:spacing w:before="200" w:line="276" w:lineRule="auto"/>
      <w:outlineLvl w:val="3"/>
    </w:pPr>
    <w:rPr>
      <w:rFonts w:asciiTheme="majorHAnsi" w:eastAsiaTheme="majorEastAsia" w:hAnsiTheme="majorHAnsi" w:cstheme="majorBidi"/>
      <w:b/>
      <w:bCs/>
      <w:i/>
      <w:iCs/>
      <w:color w:val="4F81BD" w:themeColor="accent1"/>
      <w:lang w:val="ru-RU" w:eastAsia="en-US" w:bidi="ar-SA"/>
    </w:rPr>
  </w:style>
  <w:style w:type="paragraph" w:styleId="5">
    <w:name w:val="heading 5"/>
    <w:basedOn w:val="a"/>
    <w:next w:val="a"/>
    <w:link w:val="50"/>
    <w:uiPriority w:val="9"/>
    <w:unhideWhenUsed/>
    <w:qFormat/>
    <w:rsid w:val="00BB7E6A"/>
    <w:pPr>
      <w:keepNext/>
      <w:keepLines/>
      <w:widowControl/>
      <w:autoSpaceDE/>
      <w:autoSpaceDN/>
      <w:spacing w:before="200" w:line="276" w:lineRule="auto"/>
      <w:outlineLvl w:val="4"/>
    </w:pPr>
    <w:rPr>
      <w:rFonts w:asciiTheme="majorHAnsi" w:eastAsiaTheme="majorEastAsia" w:hAnsiTheme="majorHAnsi" w:cstheme="majorBidi"/>
      <w:color w:val="243F60" w:themeColor="accent1" w:themeShade="7F"/>
      <w:lang w:val="ru-RU" w:eastAsia="en-US" w:bidi="ar-SA"/>
    </w:rPr>
  </w:style>
  <w:style w:type="paragraph" w:styleId="9">
    <w:name w:val="heading 9"/>
    <w:basedOn w:val="a"/>
    <w:next w:val="a"/>
    <w:link w:val="90"/>
    <w:semiHidden/>
    <w:unhideWhenUsed/>
    <w:qFormat/>
    <w:rsid w:val="00B25F63"/>
    <w:pPr>
      <w:widowControl/>
      <w:autoSpaceDE/>
      <w:autoSpaceDN/>
      <w:spacing w:before="240" w:after="60"/>
      <w:outlineLvl w:val="8"/>
    </w:pPr>
    <w:rPr>
      <w:rFonts w:ascii="Calibri Light" w:hAnsi="Calibri Light"/>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B7E6A"/>
    <w:rPr>
      <w:rFonts w:asciiTheme="majorHAnsi" w:eastAsiaTheme="majorEastAsia" w:hAnsiTheme="majorHAnsi" w:cstheme="majorBidi"/>
      <w:b/>
      <w:bCs/>
      <w:color w:val="365F91" w:themeColor="accent1" w:themeShade="BF"/>
      <w:sz w:val="28"/>
      <w:szCs w:val="28"/>
      <w:lang w:val="ru-RU"/>
    </w:rPr>
  </w:style>
  <w:style w:type="character" w:customStyle="1" w:styleId="20">
    <w:name w:val="Заголовок 2 Знак"/>
    <w:basedOn w:val="a0"/>
    <w:link w:val="2"/>
    <w:uiPriority w:val="9"/>
    <w:rsid w:val="00BB7E6A"/>
    <w:rPr>
      <w:rFonts w:asciiTheme="majorHAnsi" w:eastAsiaTheme="majorEastAsia" w:hAnsiTheme="majorHAnsi" w:cstheme="majorBidi"/>
      <w:b/>
      <w:bCs/>
      <w:color w:val="4F81BD" w:themeColor="accent1"/>
      <w:sz w:val="26"/>
      <w:szCs w:val="26"/>
      <w:lang w:val="ru-RU"/>
    </w:rPr>
  </w:style>
  <w:style w:type="character" w:customStyle="1" w:styleId="30">
    <w:name w:val="Заголовок 3 Знак"/>
    <w:basedOn w:val="a0"/>
    <w:link w:val="3"/>
    <w:uiPriority w:val="9"/>
    <w:rsid w:val="00BB7E6A"/>
    <w:rPr>
      <w:rFonts w:asciiTheme="majorHAnsi" w:eastAsiaTheme="majorEastAsia" w:hAnsiTheme="majorHAnsi" w:cstheme="majorBidi"/>
      <w:b/>
      <w:bCs/>
      <w:color w:val="4F81BD" w:themeColor="accent1"/>
      <w:lang w:val="ru-RU"/>
    </w:rPr>
  </w:style>
  <w:style w:type="character" w:customStyle="1" w:styleId="40">
    <w:name w:val="Заголовок 4 Знак"/>
    <w:basedOn w:val="a0"/>
    <w:link w:val="4"/>
    <w:uiPriority w:val="9"/>
    <w:rsid w:val="00BB7E6A"/>
    <w:rPr>
      <w:rFonts w:asciiTheme="majorHAnsi" w:eastAsiaTheme="majorEastAsia" w:hAnsiTheme="majorHAnsi" w:cstheme="majorBidi"/>
      <w:b/>
      <w:bCs/>
      <w:i/>
      <w:iCs/>
      <w:color w:val="4F81BD" w:themeColor="accent1"/>
      <w:lang w:val="ru-RU"/>
    </w:rPr>
  </w:style>
  <w:style w:type="character" w:customStyle="1" w:styleId="50">
    <w:name w:val="Заголовок 5 Знак"/>
    <w:basedOn w:val="a0"/>
    <w:link w:val="5"/>
    <w:uiPriority w:val="9"/>
    <w:rsid w:val="00BB7E6A"/>
    <w:rPr>
      <w:rFonts w:asciiTheme="majorHAnsi" w:eastAsiaTheme="majorEastAsia" w:hAnsiTheme="majorHAnsi" w:cstheme="majorBidi"/>
      <w:color w:val="243F60" w:themeColor="accent1" w:themeShade="7F"/>
      <w:lang w:val="ru-RU"/>
    </w:rPr>
  </w:style>
  <w:style w:type="paragraph" w:styleId="a3">
    <w:name w:val="No Spacing"/>
    <w:uiPriority w:val="1"/>
    <w:qFormat/>
    <w:rsid w:val="00BB7E6A"/>
    <w:pPr>
      <w:spacing w:after="0" w:line="240" w:lineRule="auto"/>
    </w:pPr>
    <w:rPr>
      <w:rFonts w:ascii="Calibri" w:eastAsia="Times New Roman" w:hAnsi="Calibri" w:cs="Times New Roman"/>
      <w:lang w:val="ru-RU" w:eastAsia="ru-RU"/>
    </w:rPr>
  </w:style>
  <w:style w:type="paragraph" w:styleId="a4">
    <w:name w:val="List Paragraph"/>
    <w:basedOn w:val="a"/>
    <w:uiPriority w:val="34"/>
    <w:qFormat/>
    <w:rsid w:val="00BB7E6A"/>
    <w:pPr>
      <w:widowControl/>
      <w:autoSpaceDE/>
      <w:autoSpaceDN/>
      <w:spacing w:after="200" w:line="276" w:lineRule="auto"/>
      <w:ind w:left="720"/>
      <w:contextualSpacing/>
    </w:pPr>
    <w:rPr>
      <w:rFonts w:ascii="Calibri" w:hAnsi="Calibri"/>
      <w:lang w:val="ru-RU" w:eastAsia="en-US" w:bidi="ar-SA"/>
    </w:rPr>
  </w:style>
  <w:style w:type="character" w:customStyle="1" w:styleId="90">
    <w:name w:val="Заголовок 9 Знак"/>
    <w:basedOn w:val="a0"/>
    <w:link w:val="9"/>
    <w:semiHidden/>
    <w:rsid w:val="00B25F63"/>
    <w:rPr>
      <w:rFonts w:ascii="Calibri Light" w:eastAsia="Times New Roman" w:hAnsi="Calibri Light" w:cs="Times New Roman"/>
      <w:lang w:val="ru-RU" w:eastAsia="ru-RU"/>
    </w:rPr>
  </w:style>
  <w:style w:type="paragraph" w:styleId="a5">
    <w:name w:val="Body Text"/>
    <w:basedOn w:val="a"/>
    <w:link w:val="a6"/>
    <w:qFormat/>
    <w:rsid w:val="00B25F63"/>
    <w:rPr>
      <w:sz w:val="28"/>
      <w:szCs w:val="28"/>
    </w:rPr>
  </w:style>
  <w:style w:type="character" w:customStyle="1" w:styleId="a6">
    <w:name w:val="Основной текст Знак"/>
    <w:basedOn w:val="a0"/>
    <w:link w:val="a5"/>
    <w:rsid w:val="00B25F63"/>
    <w:rPr>
      <w:rFonts w:ascii="Times New Roman" w:eastAsia="Times New Roman" w:hAnsi="Times New Roman" w:cs="Times New Roman"/>
      <w:sz w:val="28"/>
      <w:szCs w:val="28"/>
      <w:lang w:val="ro-RO" w:eastAsia="ro-RO" w:bidi="ro-RO"/>
    </w:rPr>
  </w:style>
  <w:style w:type="paragraph" w:styleId="a7">
    <w:name w:val="header"/>
    <w:basedOn w:val="a"/>
    <w:link w:val="a8"/>
    <w:unhideWhenUsed/>
    <w:rsid w:val="00B25F63"/>
    <w:pPr>
      <w:tabs>
        <w:tab w:val="center" w:pos="4680"/>
        <w:tab w:val="right" w:pos="9360"/>
      </w:tabs>
    </w:pPr>
    <w:rPr>
      <w:sz w:val="20"/>
      <w:szCs w:val="20"/>
    </w:rPr>
  </w:style>
  <w:style w:type="character" w:customStyle="1" w:styleId="a8">
    <w:name w:val="Верхний колонтитул Знак"/>
    <w:basedOn w:val="a0"/>
    <w:link w:val="a7"/>
    <w:rsid w:val="00B25F63"/>
    <w:rPr>
      <w:rFonts w:ascii="Times New Roman" w:eastAsia="Times New Roman" w:hAnsi="Times New Roman" w:cs="Times New Roman"/>
      <w:sz w:val="20"/>
      <w:szCs w:val="20"/>
      <w:lang w:val="ro-RO" w:eastAsia="ro-RO" w:bidi="ro-RO"/>
    </w:rPr>
  </w:style>
  <w:style w:type="paragraph" w:styleId="a9">
    <w:name w:val="footer"/>
    <w:basedOn w:val="a"/>
    <w:link w:val="aa"/>
    <w:unhideWhenUsed/>
    <w:rsid w:val="00B25F63"/>
    <w:pPr>
      <w:tabs>
        <w:tab w:val="center" w:pos="4680"/>
        <w:tab w:val="right" w:pos="9360"/>
      </w:tabs>
    </w:pPr>
    <w:rPr>
      <w:sz w:val="20"/>
      <w:szCs w:val="20"/>
    </w:rPr>
  </w:style>
  <w:style w:type="character" w:customStyle="1" w:styleId="aa">
    <w:name w:val="Нижний колонтитул Знак"/>
    <w:basedOn w:val="a0"/>
    <w:link w:val="a9"/>
    <w:rsid w:val="00B25F63"/>
    <w:rPr>
      <w:rFonts w:ascii="Times New Roman" w:eastAsia="Times New Roman" w:hAnsi="Times New Roman" w:cs="Times New Roman"/>
      <w:sz w:val="20"/>
      <w:szCs w:val="20"/>
      <w:lang w:val="ro-RO" w:eastAsia="ro-RO" w:bidi="ro-RO"/>
    </w:rPr>
  </w:style>
  <w:style w:type="paragraph" w:styleId="ab">
    <w:name w:val="Normal (Web)"/>
    <w:basedOn w:val="a"/>
    <w:uiPriority w:val="99"/>
    <w:rsid w:val="00B25F63"/>
    <w:pPr>
      <w:widowControl/>
      <w:autoSpaceDE/>
      <w:autoSpaceDN/>
      <w:ind w:firstLine="567"/>
      <w:jc w:val="both"/>
    </w:pPr>
    <w:rPr>
      <w:rFonts w:eastAsia="Batang"/>
      <w:sz w:val="24"/>
      <w:szCs w:val="24"/>
      <w:lang w:val="ru-RU" w:eastAsia="ru-RU" w:bidi="ar-SA"/>
    </w:rPr>
  </w:style>
  <w:style w:type="character" w:styleId="ac">
    <w:name w:val="Hyperlink"/>
    <w:uiPriority w:val="99"/>
    <w:unhideWhenUsed/>
    <w:rsid w:val="00B25F63"/>
    <w:rPr>
      <w:color w:val="0000FF"/>
      <w:u w:val="single"/>
    </w:rPr>
  </w:style>
  <w:style w:type="paragraph" w:styleId="ad">
    <w:name w:val="Balloon Text"/>
    <w:basedOn w:val="a"/>
    <w:link w:val="ae"/>
    <w:uiPriority w:val="99"/>
    <w:semiHidden/>
    <w:unhideWhenUsed/>
    <w:rsid w:val="007959CF"/>
    <w:rPr>
      <w:rFonts w:ascii="Tahoma" w:hAnsi="Tahoma" w:cs="Tahoma"/>
      <w:sz w:val="16"/>
      <w:szCs w:val="16"/>
    </w:rPr>
  </w:style>
  <w:style w:type="character" w:customStyle="1" w:styleId="ae">
    <w:name w:val="Текст выноски Знак"/>
    <w:basedOn w:val="a0"/>
    <w:link w:val="ad"/>
    <w:uiPriority w:val="99"/>
    <w:semiHidden/>
    <w:rsid w:val="007959CF"/>
    <w:rPr>
      <w:rFonts w:ascii="Tahoma" w:eastAsia="Times New Roman" w:hAnsi="Tahoma" w:cs="Tahoma"/>
      <w:sz w:val="16"/>
      <w:szCs w:val="16"/>
      <w:lang w:val="ro-RO" w:eastAsia="ro-RO" w:bidi="ro-R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nsiliu@soldanesti.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siliu@soldanesti.md"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203</TotalTime>
  <Pages>3</Pages>
  <Words>675</Words>
  <Characters>3854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2020-08-04T06:39:00Z</cp:lastPrinted>
  <dcterms:created xsi:type="dcterms:W3CDTF">2020-07-08T07:16:00Z</dcterms:created>
  <dcterms:modified xsi:type="dcterms:W3CDTF">2020-08-04T06:42:00Z</dcterms:modified>
</cp:coreProperties>
</file>